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80" w:rsidRDefault="00F65480" w:rsidP="00F65480">
      <w:pPr>
        <w:pStyle w:val="a3"/>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 </w:t>
      </w:r>
      <w:r w:rsidR="000C4F87">
        <w:rPr>
          <w:rFonts w:ascii="Times New Roman" w:hAnsi="Times New Roman" w:cs="Times New Roman"/>
          <w:sz w:val="24"/>
          <w:szCs w:val="24"/>
        </w:rPr>
        <w:t>46</w:t>
      </w:r>
      <w:r>
        <w:rPr>
          <w:rFonts w:ascii="Times New Roman" w:hAnsi="Times New Roman" w:cs="Times New Roman"/>
          <w:sz w:val="24"/>
          <w:szCs w:val="24"/>
        </w:rPr>
        <w:t xml:space="preserve"> </w:t>
      </w:r>
    </w:p>
    <w:p w:rsidR="00F65480" w:rsidRDefault="00F65480" w:rsidP="00F65480">
      <w:pPr>
        <w:pStyle w:val="a3"/>
        <w:jc w:val="center"/>
        <w:rPr>
          <w:rFonts w:ascii="Times New Roman" w:hAnsi="Times New Roman" w:cs="Times New Roman"/>
          <w:sz w:val="24"/>
          <w:szCs w:val="24"/>
        </w:rPr>
      </w:pPr>
    </w:p>
    <w:p w:rsidR="00F65480" w:rsidRDefault="00F65480" w:rsidP="00F65480">
      <w:pPr>
        <w:pStyle w:val="a3"/>
        <w:jc w:val="center"/>
        <w:rPr>
          <w:rFonts w:ascii="Times New Roman" w:hAnsi="Times New Roman" w:cs="Times New Roman"/>
          <w:sz w:val="24"/>
          <w:szCs w:val="24"/>
        </w:rPr>
      </w:pPr>
    </w:p>
    <w:p w:rsidR="00F65480" w:rsidRDefault="00F65480" w:rsidP="00F65480">
      <w:pPr>
        <w:pStyle w:val="a3"/>
        <w:jc w:val="center"/>
        <w:rPr>
          <w:rFonts w:ascii="Times New Roman" w:hAnsi="Times New Roman" w:cs="Times New Roman"/>
          <w:sz w:val="24"/>
          <w:szCs w:val="24"/>
        </w:rPr>
      </w:pPr>
    </w:p>
    <w:p w:rsidR="00F65480" w:rsidRDefault="00F65480" w:rsidP="00F65480">
      <w:pPr>
        <w:pStyle w:val="a3"/>
        <w:jc w:val="center"/>
        <w:rPr>
          <w:rFonts w:ascii="Times New Roman" w:hAnsi="Times New Roman" w:cs="Times New Roman"/>
          <w:sz w:val="24"/>
          <w:szCs w:val="24"/>
        </w:rPr>
      </w:pPr>
    </w:p>
    <w:p w:rsidR="00F65480" w:rsidRDefault="00F65480" w:rsidP="00F65480">
      <w:pPr>
        <w:pStyle w:val="a3"/>
        <w:jc w:val="center"/>
        <w:rPr>
          <w:rFonts w:ascii="Times New Roman" w:hAnsi="Times New Roman" w:cs="Times New Roman"/>
          <w:sz w:val="24"/>
          <w:szCs w:val="24"/>
        </w:rPr>
      </w:pPr>
    </w:p>
    <w:p w:rsidR="00F65480" w:rsidRDefault="00F65480" w:rsidP="00F65480">
      <w:pPr>
        <w:pStyle w:val="a3"/>
        <w:jc w:val="center"/>
        <w:rPr>
          <w:rFonts w:ascii="Times New Roman" w:hAnsi="Times New Roman" w:cs="Times New Roman"/>
          <w:sz w:val="24"/>
          <w:szCs w:val="24"/>
        </w:rPr>
      </w:pPr>
    </w:p>
    <w:p w:rsidR="00F65480" w:rsidRDefault="00F65480" w:rsidP="00F65480">
      <w:pPr>
        <w:pStyle w:val="a3"/>
        <w:jc w:val="center"/>
        <w:rPr>
          <w:rFonts w:ascii="Times New Roman" w:hAnsi="Times New Roman" w:cs="Times New Roman"/>
          <w:sz w:val="24"/>
          <w:szCs w:val="24"/>
        </w:rPr>
      </w:pPr>
    </w:p>
    <w:p w:rsidR="00F65480" w:rsidRDefault="00F65480" w:rsidP="00F65480">
      <w:pPr>
        <w:pStyle w:val="a3"/>
        <w:jc w:val="center"/>
        <w:rPr>
          <w:rFonts w:ascii="Times New Roman" w:hAnsi="Times New Roman" w:cs="Times New Roman"/>
          <w:sz w:val="24"/>
          <w:szCs w:val="24"/>
        </w:rPr>
      </w:pPr>
    </w:p>
    <w:p w:rsidR="00F65480" w:rsidRDefault="00F65480" w:rsidP="00F65480">
      <w:pPr>
        <w:pStyle w:val="a3"/>
        <w:jc w:val="center"/>
        <w:rPr>
          <w:rFonts w:ascii="Times New Roman" w:hAnsi="Times New Roman" w:cs="Times New Roman"/>
          <w:sz w:val="24"/>
          <w:szCs w:val="24"/>
        </w:rPr>
      </w:pPr>
    </w:p>
    <w:p w:rsidR="00F65480" w:rsidRDefault="00F65480" w:rsidP="00F65480">
      <w:pPr>
        <w:pStyle w:val="a3"/>
        <w:jc w:val="center"/>
        <w:rPr>
          <w:rFonts w:ascii="Times New Roman" w:hAnsi="Times New Roman" w:cs="Times New Roman"/>
          <w:sz w:val="24"/>
          <w:szCs w:val="24"/>
        </w:rPr>
      </w:pPr>
    </w:p>
    <w:p w:rsidR="00F65480" w:rsidRDefault="00F65480" w:rsidP="00F65480">
      <w:pPr>
        <w:pStyle w:val="a3"/>
        <w:jc w:val="center"/>
        <w:rPr>
          <w:rFonts w:ascii="Times New Roman" w:hAnsi="Times New Roman" w:cs="Times New Roman"/>
          <w:sz w:val="24"/>
          <w:szCs w:val="24"/>
        </w:rPr>
      </w:pPr>
    </w:p>
    <w:p w:rsidR="00F65480" w:rsidRPr="00F65480" w:rsidRDefault="00F65480" w:rsidP="00F65480">
      <w:pPr>
        <w:pStyle w:val="a3"/>
        <w:jc w:val="center"/>
        <w:rPr>
          <w:rFonts w:ascii="Times New Roman" w:hAnsi="Times New Roman" w:cs="Times New Roman"/>
          <w:b/>
          <w:sz w:val="40"/>
          <w:szCs w:val="40"/>
        </w:rPr>
      </w:pPr>
      <w:r w:rsidRPr="00F65480">
        <w:rPr>
          <w:rFonts w:ascii="Times New Roman" w:hAnsi="Times New Roman" w:cs="Times New Roman"/>
          <w:b/>
          <w:sz w:val="40"/>
          <w:szCs w:val="40"/>
        </w:rPr>
        <w:t>КОНСУЛЬТАЦИЯ ДЛЯ РОДИТЕЛЕЙ</w:t>
      </w:r>
    </w:p>
    <w:p w:rsidR="00F65480" w:rsidRDefault="00F65480" w:rsidP="001A59E6">
      <w:pPr>
        <w:pStyle w:val="a3"/>
        <w:rPr>
          <w:rFonts w:ascii="Times New Roman" w:hAnsi="Times New Roman" w:cs="Times New Roman"/>
          <w:b/>
          <w:i/>
          <w:sz w:val="40"/>
          <w:szCs w:val="40"/>
        </w:rPr>
      </w:pPr>
    </w:p>
    <w:p w:rsidR="00F65480" w:rsidRDefault="001A59E6" w:rsidP="00F65480">
      <w:pPr>
        <w:pStyle w:val="a3"/>
        <w:jc w:val="center"/>
        <w:rPr>
          <w:rFonts w:ascii="Times New Roman" w:hAnsi="Times New Roman" w:cs="Times New Roman"/>
          <w:b/>
          <w:i/>
          <w:sz w:val="56"/>
          <w:szCs w:val="56"/>
        </w:rPr>
      </w:pPr>
      <w:r w:rsidRPr="00F65480">
        <w:rPr>
          <w:rFonts w:ascii="Times New Roman" w:hAnsi="Times New Roman" w:cs="Times New Roman"/>
          <w:b/>
          <w:i/>
          <w:sz w:val="56"/>
          <w:szCs w:val="56"/>
        </w:rPr>
        <w:t xml:space="preserve">Как готовить ребёнка </w:t>
      </w:r>
    </w:p>
    <w:p w:rsidR="001A59E6" w:rsidRDefault="001A59E6" w:rsidP="00F65480">
      <w:pPr>
        <w:pStyle w:val="a3"/>
        <w:jc w:val="center"/>
        <w:rPr>
          <w:rFonts w:ascii="Times New Roman" w:hAnsi="Times New Roman" w:cs="Times New Roman"/>
          <w:b/>
          <w:i/>
          <w:sz w:val="56"/>
          <w:szCs w:val="56"/>
        </w:rPr>
      </w:pPr>
      <w:r w:rsidRPr="00F65480">
        <w:rPr>
          <w:rFonts w:ascii="Times New Roman" w:hAnsi="Times New Roman" w:cs="Times New Roman"/>
          <w:b/>
          <w:i/>
          <w:sz w:val="56"/>
          <w:szCs w:val="56"/>
        </w:rPr>
        <w:t>к предстоящему обучению</w:t>
      </w:r>
      <w:r w:rsidR="00F65480" w:rsidRPr="00F65480">
        <w:rPr>
          <w:rFonts w:ascii="Times New Roman" w:hAnsi="Times New Roman" w:cs="Times New Roman"/>
          <w:b/>
          <w:i/>
          <w:sz w:val="56"/>
          <w:szCs w:val="56"/>
        </w:rPr>
        <w:t xml:space="preserve"> </w:t>
      </w:r>
      <w:r w:rsidRPr="00F65480">
        <w:rPr>
          <w:rFonts w:ascii="Times New Roman" w:hAnsi="Times New Roman" w:cs="Times New Roman"/>
          <w:b/>
          <w:i/>
          <w:sz w:val="56"/>
          <w:szCs w:val="56"/>
        </w:rPr>
        <w:t>в школе?</w:t>
      </w:r>
    </w:p>
    <w:p w:rsidR="00F65480" w:rsidRDefault="00F65480" w:rsidP="00F65480">
      <w:pPr>
        <w:pStyle w:val="a3"/>
        <w:jc w:val="center"/>
        <w:rPr>
          <w:rFonts w:ascii="Times New Roman" w:hAnsi="Times New Roman" w:cs="Times New Roman"/>
          <w:b/>
          <w:i/>
          <w:sz w:val="56"/>
          <w:szCs w:val="56"/>
        </w:rPr>
      </w:pPr>
    </w:p>
    <w:p w:rsidR="00F65480" w:rsidRDefault="00F65480" w:rsidP="00F65480">
      <w:pPr>
        <w:pStyle w:val="a3"/>
        <w:jc w:val="center"/>
        <w:rPr>
          <w:rFonts w:ascii="Times New Roman" w:hAnsi="Times New Roman" w:cs="Times New Roman"/>
          <w:b/>
          <w:i/>
          <w:sz w:val="56"/>
          <w:szCs w:val="56"/>
        </w:rPr>
      </w:pPr>
    </w:p>
    <w:p w:rsidR="00F65480" w:rsidRDefault="00F65480" w:rsidP="00F65480">
      <w:pPr>
        <w:pStyle w:val="a3"/>
        <w:jc w:val="center"/>
        <w:rPr>
          <w:rFonts w:ascii="Times New Roman" w:hAnsi="Times New Roman" w:cs="Times New Roman"/>
          <w:b/>
          <w:i/>
          <w:sz w:val="56"/>
          <w:szCs w:val="56"/>
        </w:rPr>
      </w:pPr>
    </w:p>
    <w:p w:rsidR="00F65480" w:rsidRDefault="00F65480" w:rsidP="00F65480">
      <w:pPr>
        <w:pStyle w:val="a3"/>
        <w:jc w:val="center"/>
        <w:rPr>
          <w:rFonts w:ascii="Times New Roman" w:hAnsi="Times New Roman" w:cs="Times New Roman"/>
          <w:b/>
          <w:i/>
          <w:sz w:val="56"/>
          <w:szCs w:val="56"/>
        </w:rPr>
      </w:pPr>
    </w:p>
    <w:p w:rsidR="00F65480" w:rsidRDefault="00F65480" w:rsidP="00F65480">
      <w:pPr>
        <w:pStyle w:val="a3"/>
        <w:jc w:val="center"/>
        <w:rPr>
          <w:rFonts w:ascii="Times New Roman" w:hAnsi="Times New Roman" w:cs="Times New Roman"/>
          <w:b/>
          <w:i/>
          <w:sz w:val="56"/>
          <w:szCs w:val="56"/>
        </w:rPr>
      </w:pPr>
    </w:p>
    <w:p w:rsidR="00F65480" w:rsidRDefault="00F65480" w:rsidP="00F65480">
      <w:pPr>
        <w:pStyle w:val="a3"/>
        <w:jc w:val="center"/>
        <w:rPr>
          <w:rFonts w:ascii="Times New Roman" w:hAnsi="Times New Roman" w:cs="Times New Roman"/>
          <w:b/>
          <w:i/>
          <w:sz w:val="56"/>
          <w:szCs w:val="56"/>
        </w:rPr>
      </w:pPr>
    </w:p>
    <w:p w:rsidR="00F65480" w:rsidRDefault="00F65480" w:rsidP="00F65480">
      <w:pPr>
        <w:pStyle w:val="a3"/>
        <w:jc w:val="right"/>
        <w:rPr>
          <w:rFonts w:ascii="Times New Roman" w:hAnsi="Times New Roman" w:cs="Times New Roman"/>
          <w:sz w:val="28"/>
          <w:szCs w:val="28"/>
        </w:rPr>
      </w:pPr>
      <w:r>
        <w:rPr>
          <w:rFonts w:ascii="Times New Roman" w:hAnsi="Times New Roman" w:cs="Times New Roman"/>
          <w:sz w:val="28"/>
          <w:szCs w:val="28"/>
        </w:rPr>
        <w:t xml:space="preserve">Воспитатель подготовительной группы: </w:t>
      </w:r>
    </w:p>
    <w:p w:rsidR="00F65480" w:rsidRDefault="000C4F87" w:rsidP="00F65480">
      <w:pPr>
        <w:pStyle w:val="a3"/>
        <w:jc w:val="right"/>
        <w:rPr>
          <w:rFonts w:ascii="Times New Roman" w:hAnsi="Times New Roman" w:cs="Times New Roman"/>
          <w:sz w:val="28"/>
          <w:szCs w:val="28"/>
        </w:rPr>
      </w:pPr>
      <w:r>
        <w:rPr>
          <w:rFonts w:ascii="Times New Roman" w:hAnsi="Times New Roman" w:cs="Times New Roman"/>
          <w:sz w:val="28"/>
          <w:szCs w:val="28"/>
        </w:rPr>
        <w:t>Кирьянова Е.Ю.</w:t>
      </w:r>
    </w:p>
    <w:p w:rsidR="00F65480" w:rsidRDefault="00F65480" w:rsidP="00F65480">
      <w:pPr>
        <w:pStyle w:val="a3"/>
        <w:jc w:val="right"/>
        <w:rPr>
          <w:rFonts w:ascii="Times New Roman" w:hAnsi="Times New Roman" w:cs="Times New Roman"/>
          <w:sz w:val="28"/>
          <w:szCs w:val="28"/>
        </w:rPr>
      </w:pPr>
    </w:p>
    <w:p w:rsidR="00F65480" w:rsidRDefault="00F65480" w:rsidP="00F65480">
      <w:pPr>
        <w:pStyle w:val="a3"/>
        <w:jc w:val="right"/>
        <w:rPr>
          <w:rFonts w:ascii="Times New Roman" w:hAnsi="Times New Roman" w:cs="Times New Roman"/>
          <w:sz w:val="28"/>
          <w:szCs w:val="28"/>
        </w:rPr>
      </w:pPr>
    </w:p>
    <w:p w:rsidR="00F65480" w:rsidRDefault="00F65480" w:rsidP="00F65480">
      <w:pPr>
        <w:pStyle w:val="a3"/>
        <w:jc w:val="right"/>
        <w:rPr>
          <w:rFonts w:ascii="Times New Roman" w:hAnsi="Times New Roman" w:cs="Times New Roman"/>
          <w:sz w:val="28"/>
          <w:szCs w:val="28"/>
        </w:rPr>
      </w:pPr>
    </w:p>
    <w:p w:rsidR="00F65480" w:rsidRDefault="00F65480" w:rsidP="00F65480">
      <w:pPr>
        <w:pStyle w:val="a3"/>
        <w:jc w:val="right"/>
        <w:rPr>
          <w:rFonts w:ascii="Times New Roman" w:hAnsi="Times New Roman" w:cs="Times New Roman"/>
          <w:sz w:val="28"/>
          <w:szCs w:val="28"/>
        </w:rPr>
      </w:pPr>
    </w:p>
    <w:p w:rsidR="00F65480" w:rsidRDefault="00F65480" w:rsidP="00F65480">
      <w:pPr>
        <w:pStyle w:val="a3"/>
        <w:jc w:val="right"/>
        <w:rPr>
          <w:rFonts w:ascii="Times New Roman" w:hAnsi="Times New Roman" w:cs="Times New Roman"/>
          <w:sz w:val="28"/>
          <w:szCs w:val="28"/>
        </w:rPr>
      </w:pPr>
    </w:p>
    <w:p w:rsidR="00F65480" w:rsidRDefault="00F65480" w:rsidP="00F65480">
      <w:pPr>
        <w:pStyle w:val="a3"/>
        <w:jc w:val="right"/>
        <w:rPr>
          <w:rFonts w:ascii="Times New Roman" w:hAnsi="Times New Roman" w:cs="Times New Roman"/>
          <w:sz w:val="28"/>
          <w:szCs w:val="28"/>
        </w:rPr>
      </w:pPr>
    </w:p>
    <w:p w:rsidR="00F65480" w:rsidRDefault="00F65480" w:rsidP="00F65480">
      <w:pPr>
        <w:pStyle w:val="a3"/>
        <w:jc w:val="right"/>
        <w:rPr>
          <w:rFonts w:ascii="Times New Roman" w:hAnsi="Times New Roman" w:cs="Times New Roman"/>
          <w:sz w:val="28"/>
          <w:szCs w:val="28"/>
        </w:rPr>
      </w:pPr>
    </w:p>
    <w:p w:rsidR="00F65480" w:rsidRDefault="00F65480" w:rsidP="00F65480">
      <w:pPr>
        <w:pStyle w:val="a3"/>
        <w:jc w:val="right"/>
        <w:rPr>
          <w:rFonts w:ascii="Times New Roman" w:hAnsi="Times New Roman" w:cs="Times New Roman"/>
          <w:sz w:val="28"/>
          <w:szCs w:val="28"/>
        </w:rPr>
      </w:pPr>
    </w:p>
    <w:p w:rsidR="00F65480" w:rsidRDefault="00F65480" w:rsidP="00F65480">
      <w:pPr>
        <w:pStyle w:val="a3"/>
        <w:jc w:val="right"/>
        <w:rPr>
          <w:rFonts w:ascii="Times New Roman" w:hAnsi="Times New Roman" w:cs="Times New Roman"/>
          <w:sz w:val="28"/>
          <w:szCs w:val="28"/>
        </w:rPr>
      </w:pPr>
    </w:p>
    <w:p w:rsidR="00F65480" w:rsidRDefault="00F65480" w:rsidP="00F65480">
      <w:pPr>
        <w:pStyle w:val="a3"/>
        <w:jc w:val="right"/>
        <w:rPr>
          <w:rFonts w:ascii="Times New Roman" w:hAnsi="Times New Roman" w:cs="Times New Roman"/>
          <w:sz w:val="28"/>
          <w:szCs w:val="28"/>
        </w:rPr>
      </w:pPr>
    </w:p>
    <w:p w:rsidR="00F65480" w:rsidRDefault="00F65480" w:rsidP="00F65480">
      <w:pPr>
        <w:pStyle w:val="a3"/>
        <w:jc w:val="right"/>
        <w:rPr>
          <w:rFonts w:ascii="Times New Roman" w:hAnsi="Times New Roman" w:cs="Times New Roman"/>
          <w:sz w:val="28"/>
          <w:szCs w:val="28"/>
        </w:rPr>
      </w:pPr>
    </w:p>
    <w:p w:rsidR="00F65480" w:rsidRDefault="00F65480" w:rsidP="00F65480">
      <w:pPr>
        <w:pStyle w:val="a3"/>
        <w:jc w:val="right"/>
        <w:rPr>
          <w:rFonts w:ascii="Times New Roman" w:hAnsi="Times New Roman" w:cs="Times New Roman"/>
          <w:sz w:val="28"/>
          <w:szCs w:val="28"/>
        </w:rPr>
      </w:pPr>
    </w:p>
    <w:p w:rsidR="001A59E6" w:rsidRPr="0074384E" w:rsidRDefault="00F65480" w:rsidP="00F65480">
      <w:pPr>
        <w:pStyle w:val="a3"/>
        <w:jc w:val="center"/>
        <w:rPr>
          <w:rFonts w:ascii="Times New Roman" w:hAnsi="Times New Roman" w:cs="Times New Roman"/>
          <w:sz w:val="28"/>
          <w:szCs w:val="28"/>
        </w:rPr>
      </w:pPr>
      <w:r>
        <w:rPr>
          <w:rFonts w:ascii="Times New Roman" w:hAnsi="Times New Roman" w:cs="Times New Roman"/>
          <w:sz w:val="28"/>
          <w:szCs w:val="28"/>
        </w:rPr>
        <w:t>20</w:t>
      </w:r>
      <w:r w:rsidR="000C4F87">
        <w:rPr>
          <w:rFonts w:ascii="Times New Roman" w:hAnsi="Times New Roman" w:cs="Times New Roman"/>
          <w:sz w:val="28"/>
          <w:szCs w:val="28"/>
        </w:rPr>
        <w:t>21</w:t>
      </w:r>
      <w:bookmarkStart w:id="0" w:name="_GoBack"/>
      <w:bookmarkEnd w:id="0"/>
      <w:r>
        <w:rPr>
          <w:rFonts w:ascii="Times New Roman" w:hAnsi="Times New Roman" w:cs="Times New Roman"/>
          <w:sz w:val="28"/>
          <w:szCs w:val="28"/>
        </w:rPr>
        <w:t>.</w:t>
      </w:r>
    </w:p>
    <w:p w:rsidR="00F65480" w:rsidRDefault="00F65480" w:rsidP="00F65480">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УВАЖАЕМЫЕ РОДИТЕЛИ!</w:t>
      </w:r>
    </w:p>
    <w:p w:rsidR="00F65480" w:rsidRDefault="00F65480" w:rsidP="00F65480">
      <w:pPr>
        <w:pStyle w:val="a3"/>
        <w:jc w:val="center"/>
        <w:rPr>
          <w:rFonts w:ascii="Times New Roman" w:hAnsi="Times New Roman" w:cs="Times New Roman"/>
          <w:sz w:val="28"/>
          <w:szCs w:val="28"/>
        </w:rPr>
      </w:pPr>
    </w:p>
    <w:p w:rsidR="001A59E6" w:rsidRPr="0074384E" w:rsidRDefault="00F65480"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A59E6" w:rsidRPr="0074384E">
        <w:rPr>
          <w:rFonts w:ascii="Times New Roman" w:hAnsi="Times New Roman" w:cs="Times New Roman"/>
          <w:sz w:val="28"/>
          <w:szCs w:val="28"/>
        </w:rPr>
        <w:t xml:space="preserve">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 </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Помните о пользе свежего воздуха – это подлинный эликсир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 xml:space="preserve">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 </w:t>
      </w:r>
    </w:p>
    <w:p w:rsidR="001A59E6" w:rsidRPr="00901927" w:rsidRDefault="001A59E6" w:rsidP="00526D08">
      <w:pPr>
        <w:pStyle w:val="a3"/>
        <w:jc w:val="both"/>
        <w:rPr>
          <w:rFonts w:ascii="Times New Roman" w:hAnsi="Times New Roman" w:cs="Times New Roman"/>
          <w:i/>
          <w:sz w:val="28"/>
          <w:szCs w:val="28"/>
        </w:rPr>
      </w:pPr>
      <w:r w:rsidRPr="00901927">
        <w:rPr>
          <w:rFonts w:ascii="Times New Roman" w:hAnsi="Times New Roman" w:cs="Times New Roman"/>
          <w:i/>
          <w:sz w:val="28"/>
          <w:szCs w:val="28"/>
        </w:rPr>
        <w:t xml:space="preserve">Существует много игр и упражнений по развитию моторики. </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Лепка из глины и пластилина.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w:t>
      </w:r>
    </w:p>
    <w:p w:rsidR="001A59E6"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Изготовление поделок из бумаги. Например, выполнение аппликаций. Ребёнку нужно уметь пользоваться ножницами и клеем.</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Изготовление поделок из природного материала: шишек, желудей, соломы и других доступных материалов.</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Конструирование.</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384E">
        <w:rPr>
          <w:rFonts w:ascii="Times New Roman" w:hAnsi="Times New Roman" w:cs="Times New Roman"/>
          <w:sz w:val="28"/>
          <w:szCs w:val="28"/>
        </w:rPr>
        <w:t>Застёгивание и расстёгивание пуговиц, кнопок, крючков.</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Завязывание и развязывание лент, шнурков, узелков на верёвке.</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 xml:space="preserve">Завинчивание и </w:t>
      </w:r>
      <w:proofErr w:type="spellStart"/>
      <w:r w:rsidRPr="0074384E">
        <w:rPr>
          <w:rFonts w:ascii="Times New Roman" w:hAnsi="Times New Roman" w:cs="Times New Roman"/>
          <w:sz w:val="28"/>
          <w:szCs w:val="28"/>
        </w:rPr>
        <w:t>развинчивание</w:t>
      </w:r>
      <w:proofErr w:type="spellEnd"/>
      <w:r w:rsidRPr="0074384E">
        <w:rPr>
          <w:rFonts w:ascii="Times New Roman" w:hAnsi="Times New Roman" w:cs="Times New Roman"/>
          <w:sz w:val="28"/>
          <w:szCs w:val="28"/>
        </w:rPr>
        <w:t xml:space="preserve"> крышек банок, пузырьков и т. д.</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Всасывание пипеткой воды.</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Нанизывание бус и пуговиц. Летом можно сделать бусы из рябины, орешков. Семян тыквы и огурцов, мелких плодов и т. д.</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Плетение косичек из ниток, венков из цветов.</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 xml:space="preserve">Все виды ручного творчества: для девочек – вязание, вышивание и т. д., </w:t>
      </w:r>
    </w:p>
    <w:p w:rsidR="001A59E6" w:rsidRPr="0074384E" w:rsidRDefault="001A59E6" w:rsidP="00526D08">
      <w:pPr>
        <w:pStyle w:val="a3"/>
        <w:jc w:val="both"/>
        <w:rPr>
          <w:rFonts w:ascii="Times New Roman" w:hAnsi="Times New Roman" w:cs="Times New Roman"/>
          <w:sz w:val="28"/>
          <w:szCs w:val="28"/>
        </w:rPr>
      </w:pPr>
      <w:r w:rsidRPr="0074384E">
        <w:rPr>
          <w:rFonts w:ascii="Times New Roman" w:hAnsi="Times New Roman" w:cs="Times New Roman"/>
          <w:sz w:val="28"/>
          <w:szCs w:val="28"/>
        </w:rPr>
        <w:t>для мальчиков – чеканка, выжигание, художественное выпиливание и т. д. Научить наших детей всему, что умеем сами!</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Переборка круп, насыпать в небольшое блюдце, например, гороха, гречки и риса и попросить ребёнка перебрать</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Игры в мяч, с кубиками, мозаикой.</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Ежедневно предлагайте детям такие занятия! Не спешите за ребёнка делать то, что он может и должен делать сам, пусть поначалу медленно, но самостоятельно.</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 xml:space="preserve">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 </w:t>
      </w:r>
    </w:p>
    <w:p w:rsidR="001A59E6"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 xml:space="preserve">Если ребёнок трудно входит в контакт со сверстниками, </w:t>
      </w:r>
      <w:proofErr w:type="gramStart"/>
      <w:r w:rsidRPr="0074384E">
        <w:rPr>
          <w:rFonts w:ascii="Times New Roman" w:hAnsi="Times New Roman" w:cs="Times New Roman"/>
          <w:sz w:val="28"/>
          <w:szCs w:val="28"/>
        </w:rPr>
        <w:t>почаще</w:t>
      </w:r>
      <w:proofErr w:type="gramEnd"/>
      <w:r w:rsidRPr="0074384E">
        <w:rPr>
          <w:rFonts w:ascii="Times New Roman" w:hAnsi="Times New Roman" w:cs="Times New Roman"/>
          <w:sz w:val="28"/>
          <w:szCs w:val="28"/>
        </w:rPr>
        <w:t xml:space="preserve">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384E">
        <w:rPr>
          <w:rFonts w:ascii="Times New Roman" w:hAnsi="Times New Roman" w:cs="Times New Roman"/>
          <w:sz w:val="28"/>
          <w:szCs w:val="28"/>
        </w:rPr>
        <w:t xml:space="preserve">Ваш ребёнок непоседлив, охотно начинает любую игру, любое дело, </w:t>
      </w:r>
      <w:proofErr w:type="gramStart"/>
      <w:r w:rsidRPr="0074384E">
        <w:rPr>
          <w:rFonts w:ascii="Times New Roman" w:hAnsi="Times New Roman" w:cs="Times New Roman"/>
          <w:sz w:val="28"/>
          <w:szCs w:val="28"/>
        </w:rPr>
        <w:t>но</w:t>
      </w:r>
      <w:proofErr w:type="gramEnd"/>
      <w:r w:rsidRPr="0074384E">
        <w:rPr>
          <w:rFonts w:ascii="Times New Roman" w:hAnsi="Times New Roman" w:cs="Times New Roman"/>
          <w:sz w:val="28"/>
          <w:szCs w:val="28"/>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Ваша задача – лишь правильно оценить объём знаний и навыков, которыми должен владеть будущий ученик.</w:t>
      </w:r>
    </w:p>
    <w:p w:rsidR="001A59E6" w:rsidRPr="00ED24E3" w:rsidRDefault="001A59E6" w:rsidP="001A59E6">
      <w:pPr>
        <w:pStyle w:val="a3"/>
        <w:jc w:val="center"/>
        <w:rPr>
          <w:rFonts w:ascii="Times New Roman" w:hAnsi="Times New Roman" w:cs="Times New Roman"/>
          <w:b/>
          <w:sz w:val="28"/>
          <w:szCs w:val="28"/>
        </w:rPr>
      </w:pPr>
      <w:r w:rsidRPr="00ED24E3">
        <w:rPr>
          <w:rFonts w:ascii="Times New Roman" w:hAnsi="Times New Roman" w:cs="Times New Roman"/>
          <w:b/>
          <w:sz w:val="28"/>
          <w:szCs w:val="28"/>
        </w:rPr>
        <w:t>МАТЕМАТИКА</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 xml:space="preserve">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74384E">
        <w:rPr>
          <w:rFonts w:ascii="Times New Roman" w:hAnsi="Times New Roman" w:cs="Times New Roman"/>
          <w:sz w:val="28"/>
          <w:szCs w:val="28"/>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74384E">
        <w:rPr>
          <w:rFonts w:ascii="Times New Roman" w:hAnsi="Times New Roman" w:cs="Times New Roman"/>
          <w:sz w:val="28"/>
          <w:szCs w:val="28"/>
        </w:rPr>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1A59E6" w:rsidRPr="00ED24E3" w:rsidRDefault="001A59E6" w:rsidP="001A59E6">
      <w:pPr>
        <w:pStyle w:val="a3"/>
        <w:jc w:val="center"/>
        <w:rPr>
          <w:rFonts w:ascii="Times New Roman" w:hAnsi="Times New Roman" w:cs="Times New Roman"/>
          <w:b/>
          <w:sz w:val="28"/>
          <w:szCs w:val="28"/>
        </w:rPr>
      </w:pPr>
      <w:r w:rsidRPr="00ED24E3">
        <w:rPr>
          <w:rFonts w:ascii="Times New Roman" w:hAnsi="Times New Roman" w:cs="Times New Roman"/>
          <w:b/>
          <w:sz w:val="28"/>
          <w:szCs w:val="28"/>
        </w:rPr>
        <w:t>ЧТЕНИЕ</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74384E">
        <w:rPr>
          <w:rFonts w:ascii="Times New Roman" w:hAnsi="Times New Roman" w:cs="Times New Roman"/>
          <w:sz w:val="28"/>
          <w:szCs w:val="28"/>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1A59E6" w:rsidRPr="00ED24E3" w:rsidRDefault="001A59E6" w:rsidP="001A59E6">
      <w:pPr>
        <w:pStyle w:val="a3"/>
        <w:jc w:val="center"/>
        <w:rPr>
          <w:rFonts w:ascii="Times New Roman" w:hAnsi="Times New Roman" w:cs="Times New Roman"/>
          <w:b/>
          <w:sz w:val="28"/>
          <w:szCs w:val="28"/>
        </w:rPr>
      </w:pPr>
      <w:r w:rsidRPr="00ED24E3">
        <w:rPr>
          <w:rFonts w:ascii="Times New Roman" w:hAnsi="Times New Roman" w:cs="Times New Roman"/>
          <w:b/>
          <w:sz w:val="28"/>
          <w:szCs w:val="28"/>
        </w:rPr>
        <w:t>РАЗГОВОРНАЯ</w:t>
      </w:r>
      <w:r>
        <w:rPr>
          <w:rFonts w:ascii="Times New Roman" w:hAnsi="Times New Roman" w:cs="Times New Roman"/>
          <w:b/>
          <w:sz w:val="28"/>
          <w:szCs w:val="28"/>
        </w:rPr>
        <w:t xml:space="preserve"> </w:t>
      </w:r>
      <w:r w:rsidRPr="00ED24E3">
        <w:rPr>
          <w:rFonts w:ascii="Times New Roman" w:hAnsi="Times New Roman" w:cs="Times New Roman"/>
          <w:b/>
          <w:sz w:val="28"/>
          <w:szCs w:val="28"/>
        </w:rPr>
        <w:t xml:space="preserve"> РЕЧЬ</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4384E">
        <w:rPr>
          <w:rFonts w:ascii="Times New Roman" w:hAnsi="Times New Roman" w:cs="Times New Roman"/>
          <w:sz w:val="28"/>
          <w:szCs w:val="28"/>
        </w:rPr>
        <w:t>Обсуждая прочитанное, учите ребёнка ясно выражать свои мысли, иначе у него будут проблемы с устными ответами.</w:t>
      </w:r>
      <w:proofErr w:type="gramEnd"/>
      <w:r w:rsidRPr="0074384E">
        <w:rPr>
          <w:rFonts w:ascii="Times New Roman" w:hAnsi="Times New Roman" w:cs="Times New Roman"/>
          <w:sz w:val="28"/>
          <w:szCs w:val="28"/>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w:t>
      </w:r>
      <w:r w:rsidRPr="0074384E">
        <w:rPr>
          <w:rFonts w:ascii="Times New Roman" w:hAnsi="Times New Roman" w:cs="Times New Roman"/>
          <w:sz w:val="28"/>
          <w:szCs w:val="28"/>
        </w:rPr>
        <w:lastRenderedPageBreak/>
        <w:t xml:space="preserve">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w:t>
      </w:r>
      <w:proofErr w:type="gramStart"/>
      <w:r w:rsidRPr="0074384E">
        <w:rPr>
          <w:rFonts w:ascii="Times New Roman" w:hAnsi="Times New Roman" w:cs="Times New Roman"/>
          <w:sz w:val="28"/>
          <w:szCs w:val="28"/>
        </w:rPr>
        <w:t>съедобное-несъедобное</w:t>
      </w:r>
      <w:proofErr w:type="gramEnd"/>
      <w:r w:rsidRPr="0074384E">
        <w:rPr>
          <w:rFonts w:ascii="Times New Roman" w:hAnsi="Times New Roman" w:cs="Times New Roman"/>
          <w:sz w:val="28"/>
          <w:szCs w:val="28"/>
        </w:rPr>
        <w:t xml:space="preserve">, одушевлённое-неодушевлённое. </w:t>
      </w:r>
    </w:p>
    <w:p w:rsidR="001A59E6" w:rsidRPr="00ED24E3" w:rsidRDefault="001A59E6" w:rsidP="001A59E6">
      <w:pPr>
        <w:pStyle w:val="a3"/>
        <w:jc w:val="center"/>
        <w:rPr>
          <w:rFonts w:ascii="Times New Roman" w:hAnsi="Times New Roman" w:cs="Times New Roman"/>
          <w:b/>
          <w:sz w:val="28"/>
          <w:szCs w:val="28"/>
        </w:rPr>
      </w:pPr>
      <w:r w:rsidRPr="00ED24E3">
        <w:rPr>
          <w:rFonts w:ascii="Times New Roman" w:hAnsi="Times New Roman" w:cs="Times New Roman"/>
          <w:b/>
          <w:sz w:val="28"/>
          <w:szCs w:val="28"/>
        </w:rPr>
        <w:t>ОБЩИЙ КРУГОЗОР</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 xml:space="preserve">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w:t>
      </w:r>
      <w:proofErr w:type="gramStart"/>
      <w:r w:rsidRPr="0074384E">
        <w:rPr>
          <w:rFonts w:ascii="Times New Roman" w:hAnsi="Times New Roman" w:cs="Times New Roman"/>
          <w:sz w:val="28"/>
          <w:szCs w:val="28"/>
        </w:rPr>
        <w:t>о</w:t>
      </w:r>
      <w:proofErr w:type="gramEnd"/>
      <w:r w:rsidRPr="0074384E">
        <w:rPr>
          <w:rFonts w:ascii="Times New Roman" w:hAnsi="Times New Roman" w:cs="Times New Roman"/>
          <w:sz w:val="28"/>
          <w:szCs w:val="28"/>
        </w:rP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 </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 xml:space="preserve">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w:t>
      </w:r>
      <w:proofErr w:type="gramStart"/>
      <w:r w:rsidRPr="0074384E">
        <w:rPr>
          <w:rFonts w:ascii="Times New Roman" w:hAnsi="Times New Roman" w:cs="Times New Roman"/>
          <w:sz w:val="28"/>
          <w:szCs w:val="28"/>
        </w:rPr>
        <w:t>Почаще</w:t>
      </w:r>
      <w:proofErr w:type="gramEnd"/>
      <w:r w:rsidRPr="0074384E">
        <w:rPr>
          <w:rFonts w:ascii="Times New Roman" w:hAnsi="Times New Roman" w:cs="Times New Roman"/>
          <w:sz w:val="28"/>
          <w:szCs w:val="28"/>
        </w:rPr>
        <w:t xml:space="preserve"> возвращайтесь памятью в своё детство – это хорошая школа жизни.</w:t>
      </w:r>
    </w:p>
    <w:p w:rsidR="001A59E6" w:rsidRPr="0074384E" w:rsidRDefault="001A59E6" w:rsidP="00526D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4384E">
        <w:rPr>
          <w:rFonts w:ascii="Times New Roman" w:hAnsi="Times New Roman" w:cs="Times New Roman"/>
          <w:sz w:val="28"/>
          <w:szCs w:val="28"/>
        </w:rPr>
        <w:t>Готовьте ребёнка к школе настойчиво, умно, соблюдая меру и такт. Тогда учение не будет мучением ни для ребёнка, ни для вас.</w:t>
      </w:r>
    </w:p>
    <w:p w:rsidR="00921C91" w:rsidRDefault="00921C91"/>
    <w:sectPr w:rsidR="00921C91" w:rsidSect="00222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59E6"/>
    <w:rsid w:val="000C4F87"/>
    <w:rsid w:val="001A59E6"/>
    <w:rsid w:val="00222F2A"/>
    <w:rsid w:val="00526D08"/>
    <w:rsid w:val="00921C91"/>
    <w:rsid w:val="00D02E22"/>
    <w:rsid w:val="00F65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59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1502</Words>
  <Characters>8564</Characters>
  <Application>Microsoft Office Word</Application>
  <DocSecurity>0</DocSecurity>
  <Lines>71</Lines>
  <Paragraphs>20</Paragraphs>
  <ScaleCrop>false</ScaleCrop>
  <Company>Grizli777</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днс</cp:lastModifiedBy>
  <cp:revision>6</cp:revision>
  <dcterms:created xsi:type="dcterms:W3CDTF">2017-02-06T13:22:00Z</dcterms:created>
  <dcterms:modified xsi:type="dcterms:W3CDTF">2021-10-07T09:09:00Z</dcterms:modified>
</cp:coreProperties>
</file>