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73" w:rsidRPr="00603F73" w:rsidRDefault="00603F73" w:rsidP="00603F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03F73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603F73" w:rsidRPr="00603F73" w:rsidRDefault="00603F73" w:rsidP="00603F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3F73">
        <w:rPr>
          <w:rFonts w:ascii="Times New Roman" w:hAnsi="Times New Roman" w:cs="Times New Roman"/>
          <w:b/>
          <w:sz w:val="24"/>
        </w:rPr>
        <w:t>«Детский сад присмотра и оздоровления №46 «Светлячок» корпус -2</w:t>
      </w:r>
    </w:p>
    <w:p w:rsidR="00603F73" w:rsidRPr="00603F73" w:rsidRDefault="00603F73" w:rsidP="00603F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3F73">
        <w:rPr>
          <w:rFonts w:ascii="Times New Roman" w:hAnsi="Times New Roman" w:cs="Times New Roman"/>
          <w:b/>
          <w:sz w:val="24"/>
        </w:rPr>
        <w:t>г. Рубцовска Алтайского края</w:t>
      </w:r>
    </w:p>
    <w:p w:rsidR="00603F73" w:rsidRPr="00603F73" w:rsidRDefault="00603F73" w:rsidP="00603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3F73">
        <w:rPr>
          <w:rFonts w:ascii="Times New Roman" w:hAnsi="Times New Roman" w:cs="Times New Roman"/>
          <w:b/>
          <w:sz w:val="24"/>
        </w:rPr>
        <w:t>658210, г. Рубцовск, пр. Рубцовский, 18А</w:t>
      </w:r>
    </w:p>
    <w:p w:rsidR="00603F73" w:rsidRPr="00603F73" w:rsidRDefault="00603F73" w:rsidP="00603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3F73">
        <w:rPr>
          <w:rFonts w:ascii="Times New Roman" w:hAnsi="Times New Roman" w:cs="Times New Roman"/>
          <w:b/>
          <w:sz w:val="24"/>
        </w:rPr>
        <w:t>тел.: (38557)  4-14-52, 2-49-20, 2-49-81</w:t>
      </w:r>
    </w:p>
    <w:p w:rsidR="00603F73" w:rsidRPr="00603F73" w:rsidRDefault="00603F73" w:rsidP="00603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3F73">
        <w:rPr>
          <w:rFonts w:ascii="Times New Roman" w:hAnsi="Times New Roman" w:cs="Times New Roman"/>
          <w:b/>
          <w:sz w:val="24"/>
          <w:lang w:val="en-US"/>
        </w:rPr>
        <w:t>e</w:t>
      </w:r>
      <w:r w:rsidRPr="00603F73">
        <w:rPr>
          <w:rFonts w:ascii="Times New Roman" w:hAnsi="Times New Roman" w:cs="Times New Roman"/>
          <w:b/>
          <w:sz w:val="24"/>
        </w:rPr>
        <w:t>-</w:t>
      </w:r>
      <w:r w:rsidRPr="00603F73">
        <w:rPr>
          <w:rFonts w:ascii="Times New Roman" w:hAnsi="Times New Roman" w:cs="Times New Roman"/>
          <w:b/>
          <w:sz w:val="24"/>
          <w:lang w:val="en-US"/>
        </w:rPr>
        <w:t>mail</w:t>
      </w:r>
      <w:r w:rsidRPr="00603F73">
        <w:rPr>
          <w:rFonts w:ascii="Times New Roman" w:hAnsi="Times New Roman" w:cs="Times New Roman"/>
          <w:b/>
          <w:sz w:val="24"/>
        </w:rPr>
        <w:t xml:space="preserve">: </w:t>
      </w:r>
      <w:hyperlink r:id="rId4" w:history="1">
        <w:r w:rsidRPr="00603F73">
          <w:rPr>
            <w:rStyle w:val="a5"/>
            <w:rFonts w:ascii="Times New Roman" w:eastAsiaTheme="majorEastAsia" w:hAnsi="Times New Roman" w:cs="Times New Roman"/>
            <w:b/>
            <w:sz w:val="24"/>
            <w:lang w:val="en-US"/>
          </w:rPr>
          <w:t>detskiisad</w:t>
        </w:r>
        <w:r w:rsidRPr="00603F73">
          <w:rPr>
            <w:rStyle w:val="a5"/>
            <w:rFonts w:ascii="Times New Roman" w:eastAsiaTheme="majorEastAsia" w:hAnsi="Times New Roman" w:cs="Times New Roman"/>
            <w:b/>
            <w:sz w:val="24"/>
          </w:rPr>
          <w:t>46@</w:t>
        </w:r>
        <w:r w:rsidRPr="00603F73">
          <w:rPr>
            <w:rStyle w:val="a5"/>
            <w:rFonts w:ascii="Times New Roman" w:eastAsiaTheme="majorEastAsia" w:hAnsi="Times New Roman" w:cs="Times New Roman"/>
            <w:b/>
            <w:sz w:val="24"/>
            <w:lang w:val="en-US"/>
          </w:rPr>
          <w:t>yandex</w:t>
        </w:r>
        <w:r w:rsidRPr="00603F73">
          <w:rPr>
            <w:rStyle w:val="a5"/>
            <w:rFonts w:ascii="Times New Roman" w:eastAsiaTheme="majorEastAsia" w:hAnsi="Times New Roman" w:cs="Times New Roman"/>
            <w:b/>
            <w:sz w:val="24"/>
          </w:rPr>
          <w:t>.</w:t>
        </w:r>
        <w:r w:rsidRPr="00603F73">
          <w:rPr>
            <w:rStyle w:val="a5"/>
            <w:rFonts w:ascii="Times New Roman" w:eastAsiaTheme="majorEastAsia" w:hAnsi="Times New Roman" w:cs="Times New Roman"/>
            <w:b/>
            <w:sz w:val="24"/>
            <w:lang w:val="en-US"/>
          </w:rPr>
          <w:t>ru</w:t>
        </w:r>
      </w:hyperlink>
    </w:p>
    <w:p w:rsidR="00603F73" w:rsidRPr="00603F73" w:rsidRDefault="00603F73" w:rsidP="00603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03F73">
        <w:rPr>
          <w:rFonts w:ascii="Times New Roman" w:hAnsi="Times New Roman" w:cs="Times New Roman"/>
          <w:b/>
          <w:sz w:val="24"/>
        </w:rPr>
        <w:t xml:space="preserve">сайт: </w:t>
      </w:r>
      <w:r w:rsidRPr="00603F73">
        <w:rPr>
          <w:rFonts w:ascii="Times New Roman" w:hAnsi="Times New Roman" w:cs="Times New Roman"/>
          <w:b/>
          <w:sz w:val="24"/>
          <w:u w:val="single"/>
          <w:lang w:val="en-US"/>
        </w:rPr>
        <w:t>ds</w:t>
      </w:r>
      <w:r w:rsidRPr="00603F73">
        <w:rPr>
          <w:rFonts w:ascii="Times New Roman" w:hAnsi="Times New Roman" w:cs="Times New Roman"/>
          <w:b/>
          <w:sz w:val="24"/>
          <w:u w:val="single"/>
        </w:rPr>
        <w:t>46.</w:t>
      </w:r>
      <w:r w:rsidRPr="00603F73">
        <w:rPr>
          <w:rFonts w:ascii="Times New Roman" w:hAnsi="Times New Roman" w:cs="Times New Roman"/>
          <w:b/>
          <w:sz w:val="24"/>
          <w:u w:val="single"/>
          <w:lang w:val="en-US"/>
        </w:rPr>
        <w:t>educrub</w:t>
      </w:r>
      <w:r w:rsidRPr="00603F73">
        <w:rPr>
          <w:rFonts w:ascii="Times New Roman" w:hAnsi="Times New Roman" w:cs="Times New Roman"/>
          <w:b/>
          <w:sz w:val="24"/>
          <w:u w:val="single"/>
        </w:rPr>
        <w:t>.</w:t>
      </w:r>
      <w:r w:rsidRPr="00603F73">
        <w:rPr>
          <w:rFonts w:ascii="Times New Roman" w:hAnsi="Times New Roman" w:cs="Times New Roman"/>
          <w:b/>
          <w:sz w:val="24"/>
          <w:u w:val="single"/>
          <w:lang w:val="en-US"/>
        </w:rPr>
        <w:t>ru</w:t>
      </w:r>
    </w:p>
    <w:p w:rsidR="00603F73" w:rsidRPr="00603F73" w:rsidRDefault="00603F73" w:rsidP="00603F73">
      <w:pPr>
        <w:rPr>
          <w:rFonts w:ascii="Times New Roman" w:hAnsi="Times New Roman" w:cs="Times New Roman"/>
          <w:sz w:val="12"/>
        </w:rPr>
      </w:pPr>
    </w:p>
    <w:p w:rsidR="00603F73" w:rsidRDefault="00603F73" w:rsidP="00F968B8">
      <w:pPr>
        <w:shd w:val="clear" w:color="auto" w:fill="FFFFFF"/>
        <w:spacing w:before="379" w:after="1137" w:line="240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106"/>
          <w:lang w:eastAsia="ru-RU"/>
        </w:rPr>
      </w:pPr>
    </w:p>
    <w:p w:rsidR="00603F73" w:rsidRDefault="00603F73" w:rsidP="00603F73">
      <w:pPr>
        <w:shd w:val="clear" w:color="auto" w:fill="FFFFFF"/>
        <w:spacing w:before="379" w:after="0" w:line="240" w:lineRule="auto"/>
        <w:jc w:val="center"/>
        <w:outlineLvl w:val="0"/>
        <w:rPr>
          <w:rFonts w:ascii="Arial" w:eastAsia="Times New Roman" w:hAnsi="Arial" w:cs="Arial"/>
          <w:kern w:val="36"/>
          <w:sz w:val="52"/>
          <w:szCs w:val="52"/>
          <w:lang w:eastAsia="ru-RU"/>
        </w:rPr>
      </w:pPr>
      <w:r w:rsidRPr="00603F73">
        <w:rPr>
          <w:rFonts w:ascii="Arial" w:eastAsia="Times New Roman" w:hAnsi="Arial" w:cs="Arial"/>
          <w:b/>
          <w:kern w:val="36"/>
          <w:sz w:val="52"/>
          <w:szCs w:val="52"/>
          <w:lang w:eastAsia="ru-RU"/>
        </w:rPr>
        <w:t>Консультация для воспитателей</w:t>
      </w:r>
      <w:r w:rsidRPr="00603F73">
        <w:rPr>
          <w:rFonts w:ascii="Arial" w:eastAsia="Times New Roman" w:hAnsi="Arial" w:cs="Arial"/>
          <w:kern w:val="36"/>
          <w:sz w:val="52"/>
          <w:szCs w:val="52"/>
          <w:lang w:eastAsia="ru-RU"/>
        </w:rPr>
        <w:t xml:space="preserve"> </w:t>
      </w:r>
    </w:p>
    <w:p w:rsidR="00F968B8" w:rsidRPr="00603F73" w:rsidRDefault="00603F73" w:rsidP="00603F73">
      <w:pPr>
        <w:shd w:val="clear" w:color="auto" w:fill="FFFFFF"/>
        <w:spacing w:before="379"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52"/>
          <w:lang w:eastAsia="ru-RU"/>
        </w:rPr>
      </w:pPr>
      <w:r w:rsidRPr="00603F73">
        <w:rPr>
          <w:rFonts w:ascii="Arial" w:eastAsia="Times New Roman" w:hAnsi="Arial" w:cs="Arial"/>
          <w:kern w:val="36"/>
          <w:sz w:val="48"/>
          <w:szCs w:val="52"/>
          <w:lang w:eastAsia="ru-RU"/>
        </w:rPr>
        <w:t>«Способы мотивации родителей к участию в проектной деятельности»</w:t>
      </w:r>
    </w:p>
    <w:p w:rsidR="00603F73" w:rsidRDefault="00603F73" w:rsidP="00F968B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603F73" w:rsidRDefault="00603F73" w:rsidP="00F968B8">
      <w:pPr>
        <w:spacing w:before="568" w:after="568" w:line="240" w:lineRule="auto"/>
        <w:ind w:firstLine="360"/>
        <w:rPr>
          <w:rFonts w:ascii="Arial" w:eastAsia="Times New Roman" w:hAnsi="Arial" w:cs="Arial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603F73" w:rsidRDefault="00603F73" w:rsidP="00F968B8">
      <w:pPr>
        <w:spacing w:before="568" w:after="568" w:line="240" w:lineRule="auto"/>
        <w:ind w:firstLine="360"/>
        <w:rPr>
          <w:rFonts w:ascii="Arial" w:eastAsia="Times New Roman" w:hAnsi="Arial" w:cs="Arial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603F73" w:rsidRDefault="00603F73" w:rsidP="00603F73">
      <w:pPr>
        <w:spacing w:before="568" w:after="0" w:line="240" w:lineRule="auto"/>
        <w:ind w:firstLine="357"/>
        <w:rPr>
          <w:rFonts w:ascii="Arial" w:eastAsia="Times New Roman" w:hAnsi="Arial" w:cs="Arial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603F73" w:rsidRDefault="00603F73" w:rsidP="00603F73">
      <w:pPr>
        <w:spacing w:before="40" w:after="0" w:line="240" w:lineRule="auto"/>
        <w:ind w:firstLine="357"/>
        <w:jc w:val="center"/>
        <w:rPr>
          <w:rFonts w:ascii="Arial" w:eastAsia="Times New Roman" w:hAnsi="Arial" w:cs="Arial"/>
          <w:bCs/>
          <w:color w:val="111111"/>
          <w:sz w:val="44"/>
          <w:szCs w:val="5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44"/>
          <w:szCs w:val="52"/>
          <w:bdr w:val="none" w:sz="0" w:space="0" w:color="auto" w:frame="1"/>
          <w:lang w:eastAsia="ru-RU"/>
        </w:rPr>
        <w:t xml:space="preserve">                                           </w:t>
      </w:r>
      <w:r w:rsidRPr="00603F73">
        <w:rPr>
          <w:rFonts w:ascii="Arial" w:eastAsia="Times New Roman" w:hAnsi="Arial" w:cs="Arial"/>
          <w:bCs/>
          <w:color w:val="111111"/>
          <w:sz w:val="44"/>
          <w:szCs w:val="52"/>
          <w:bdr w:val="none" w:sz="0" w:space="0" w:color="auto" w:frame="1"/>
          <w:lang w:eastAsia="ru-RU"/>
        </w:rPr>
        <w:t>Подготовила</w:t>
      </w:r>
      <w:r>
        <w:rPr>
          <w:rFonts w:ascii="Arial" w:eastAsia="Times New Roman" w:hAnsi="Arial" w:cs="Arial"/>
          <w:bCs/>
          <w:color w:val="111111"/>
          <w:sz w:val="44"/>
          <w:szCs w:val="52"/>
          <w:bdr w:val="none" w:sz="0" w:space="0" w:color="auto" w:frame="1"/>
          <w:lang w:eastAsia="ru-RU"/>
        </w:rPr>
        <w:t>:</w:t>
      </w:r>
    </w:p>
    <w:p w:rsidR="00603F73" w:rsidRDefault="00603F73" w:rsidP="00603F73">
      <w:pPr>
        <w:spacing w:after="0" w:line="240" w:lineRule="auto"/>
        <w:ind w:firstLine="357"/>
        <w:jc w:val="center"/>
        <w:rPr>
          <w:rFonts w:ascii="Arial" w:eastAsia="Times New Roman" w:hAnsi="Arial" w:cs="Arial"/>
          <w:bCs/>
          <w:color w:val="111111"/>
          <w:sz w:val="44"/>
          <w:szCs w:val="5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44"/>
          <w:szCs w:val="52"/>
          <w:bdr w:val="none" w:sz="0" w:space="0" w:color="auto" w:frame="1"/>
          <w:lang w:eastAsia="ru-RU"/>
        </w:rPr>
        <w:t xml:space="preserve">                                           воспитатель</w:t>
      </w:r>
    </w:p>
    <w:p w:rsidR="00603F73" w:rsidRPr="00603F73" w:rsidRDefault="00603F73" w:rsidP="00603F73">
      <w:pPr>
        <w:spacing w:after="0" w:line="240" w:lineRule="auto"/>
        <w:ind w:firstLine="357"/>
        <w:jc w:val="right"/>
        <w:rPr>
          <w:rFonts w:ascii="Arial" w:eastAsia="Times New Roman" w:hAnsi="Arial" w:cs="Arial"/>
          <w:bCs/>
          <w:color w:val="111111"/>
          <w:sz w:val="44"/>
          <w:szCs w:val="5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44"/>
          <w:szCs w:val="52"/>
          <w:bdr w:val="none" w:sz="0" w:space="0" w:color="auto" w:frame="1"/>
          <w:lang w:eastAsia="ru-RU"/>
        </w:rPr>
        <w:t>Артеменко С.  А.</w:t>
      </w:r>
    </w:p>
    <w:p w:rsidR="00603F73" w:rsidRDefault="00603F73" w:rsidP="00603F73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</w:p>
    <w:p w:rsidR="00603F73" w:rsidRDefault="00603F73" w:rsidP="00F968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</w:p>
    <w:p w:rsidR="00603F73" w:rsidRDefault="00603F73" w:rsidP="00F968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</w:p>
    <w:p w:rsidR="00603F73" w:rsidRDefault="00603F73" w:rsidP="00603F73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64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64"/>
          <w:lang w:eastAsia="ru-RU"/>
        </w:rPr>
        <w:t>г. Рубцовск</w:t>
      </w:r>
    </w:p>
    <w:p w:rsidR="00603F73" w:rsidRPr="00603F73" w:rsidRDefault="00603F73" w:rsidP="00603F73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64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64"/>
          <w:lang w:eastAsia="ru-RU"/>
        </w:rPr>
        <w:t>2018 г.</w:t>
      </w:r>
    </w:p>
    <w:p w:rsidR="00603F73" w:rsidRDefault="00603F73" w:rsidP="00F968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</w:p>
    <w:p w:rsidR="00603F73" w:rsidRDefault="00603F73" w:rsidP="00F968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</w:p>
    <w:p w:rsidR="00F968B8" w:rsidRPr="002E08F3" w:rsidRDefault="00F968B8" w:rsidP="00F968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  <w:r w:rsidRPr="002E08F3">
        <w:rPr>
          <w:rFonts w:ascii="Arial" w:eastAsia="Times New Roman" w:hAnsi="Arial" w:cs="Arial"/>
          <w:bCs/>
          <w:color w:val="111111"/>
          <w:sz w:val="44"/>
          <w:lang w:eastAsia="ru-RU"/>
        </w:rPr>
        <w:t>Родители</w:t>
      </w: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 и педагоги – это две мощные силы, </w:t>
      </w:r>
      <w:r w:rsidRPr="002E08F3">
        <w:rPr>
          <w:rFonts w:ascii="Arial" w:eastAsia="Times New Roman" w:hAnsi="Arial" w:cs="Arial"/>
          <w:bCs/>
          <w:color w:val="111111"/>
          <w:sz w:val="44"/>
          <w:lang w:eastAsia="ru-RU"/>
        </w:rPr>
        <w:t>роль</w:t>
      </w: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 которых в процессе становления личности каждого человека невозможно преувеличить. Актуальное значение приобретает не столько их взаимодействие в традиционном понимании, сколько взаимопонимание, взаимодополнение детского сада и семьи в воспитании и образовании подрастающего поколения.</w:t>
      </w:r>
    </w:p>
    <w:p w:rsidR="00F968B8" w:rsidRPr="002E08F3" w:rsidRDefault="00F968B8" w:rsidP="00F968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  <w:r w:rsidRPr="002E08F3">
        <w:rPr>
          <w:rFonts w:ascii="Arial" w:eastAsia="Times New Roman" w:hAnsi="Arial" w:cs="Arial"/>
          <w:bCs/>
          <w:color w:val="111111"/>
          <w:sz w:val="44"/>
          <w:lang w:eastAsia="ru-RU"/>
        </w:rPr>
        <w:t>Проектная деятельность</w:t>
      </w: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 отвечает всем современным тенденциям в образовании. Данный вид </w:t>
      </w:r>
      <w:r w:rsidRPr="002E08F3">
        <w:rPr>
          <w:rFonts w:ascii="Arial" w:eastAsia="Times New Roman" w:hAnsi="Arial" w:cs="Arial"/>
          <w:bCs/>
          <w:color w:val="111111"/>
          <w:sz w:val="44"/>
          <w:lang w:eastAsia="ru-RU"/>
        </w:rPr>
        <w:t>деятельности</w:t>
      </w: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 направлен на актуальную проблему саморазвития дошкольника. Основной целью </w:t>
      </w:r>
      <w:r w:rsidRPr="002E08F3">
        <w:rPr>
          <w:rFonts w:ascii="Arial" w:eastAsia="Times New Roman" w:hAnsi="Arial" w:cs="Arial"/>
          <w:bCs/>
          <w:color w:val="111111"/>
          <w:sz w:val="44"/>
          <w:lang w:eastAsia="ru-RU"/>
        </w:rPr>
        <w:t>проектного</w:t>
      </w: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 метода в детском саду является развитие свободной творческой личности ребёнка.</w:t>
      </w:r>
    </w:p>
    <w:p w:rsidR="00F968B8" w:rsidRPr="002E08F3" w:rsidRDefault="00F968B8" w:rsidP="00F968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Какова же </w:t>
      </w:r>
      <w:r w:rsidRPr="002E08F3">
        <w:rPr>
          <w:rFonts w:ascii="Arial" w:eastAsia="Times New Roman" w:hAnsi="Arial" w:cs="Arial"/>
          <w:bCs/>
          <w:color w:val="111111"/>
          <w:sz w:val="44"/>
          <w:lang w:eastAsia="ru-RU"/>
        </w:rPr>
        <w:t>роль родителей в проектной деятельности</w:t>
      </w: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?</w:t>
      </w:r>
    </w:p>
    <w:p w:rsidR="00F968B8" w:rsidRPr="002E08F3" w:rsidRDefault="00F968B8" w:rsidP="00F968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 xml:space="preserve">Чтобы организовать </w:t>
      </w:r>
      <w:r w:rsidR="002E08F3"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 xml:space="preserve">воспитательно-образовательный </w:t>
      </w: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 xml:space="preserve"> процесс наиболее эффективно, необходимо участие не только педагога и детей группы, но и их </w:t>
      </w:r>
      <w:r w:rsidRPr="002E08F3">
        <w:rPr>
          <w:rFonts w:ascii="Arial" w:eastAsia="Times New Roman" w:hAnsi="Arial" w:cs="Arial"/>
          <w:bCs/>
          <w:color w:val="111111"/>
          <w:sz w:val="44"/>
          <w:lang w:eastAsia="ru-RU"/>
        </w:rPr>
        <w:t>родителей</w:t>
      </w: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. Привлечение </w:t>
      </w:r>
      <w:r w:rsidRPr="002E08F3">
        <w:rPr>
          <w:rFonts w:ascii="Arial" w:eastAsia="Times New Roman" w:hAnsi="Arial" w:cs="Arial"/>
          <w:bCs/>
          <w:color w:val="111111"/>
          <w:sz w:val="44"/>
          <w:lang w:eastAsia="ru-RU"/>
        </w:rPr>
        <w:t>родителей к реализации проектов</w:t>
      </w: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 в детском саду обусловлено несколькими </w:t>
      </w:r>
      <w:r w:rsidRPr="002E08F3">
        <w:rPr>
          <w:rFonts w:ascii="Arial" w:eastAsia="Times New Roman" w:hAnsi="Arial" w:cs="Arial"/>
          <w:color w:val="111111"/>
          <w:sz w:val="44"/>
          <w:szCs w:val="64"/>
          <w:u w:val="single"/>
          <w:bdr w:val="none" w:sz="0" w:space="0" w:color="auto" w:frame="1"/>
          <w:lang w:eastAsia="ru-RU"/>
        </w:rPr>
        <w:t>причинами</w:t>
      </w: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:</w:t>
      </w:r>
    </w:p>
    <w:p w:rsidR="00F968B8" w:rsidRPr="002E08F3" w:rsidRDefault="00F968B8" w:rsidP="00F968B8">
      <w:pPr>
        <w:spacing w:before="568" w:after="568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lastRenderedPageBreak/>
        <w:t>Во-первых, в силу своих возрастных особенностей дети не могут быть абсолютно самостоятельными и им необходима помощь взрослого.</w:t>
      </w:r>
    </w:p>
    <w:p w:rsidR="00F968B8" w:rsidRPr="002E08F3" w:rsidRDefault="00F968B8" w:rsidP="00F968B8">
      <w:pPr>
        <w:spacing w:before="568" w:after="568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Во-вторых, объединение детей и взрослых особенно важно в ситуации широко распространённого дефицита внутрисемейного общения.</w:t>
      </w:r>
    </w:p>
    <w:p w:rsidR="00F968B8" w:rsidRPr="00F968B8" w:rsidRDefault="00F968B8" w:rsidP="00F968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Основная цель привлечения </w:t>
      </w:r>
      <w:r w:rsidRPr="002E08F3">
        <w:rPr>
          <w:rFonts w:ascii="Arial" w:eastAsia="Times New Roman" w:hAnsi="Arial" w:cs="Arial"/>
          <w:bCs/>
          <w:color w:val="111111"/>
          <w:sz w:val="44"/>
          <w:lang w:eastAsia="ru-RU"/>
        </w:rPr>
        <w:t>родителей к проектной деятельности</w:t>
      </w: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 в детском саду –</w:t>
      </w:r>
      <w:r w:rsidRPr="00F968B8">
        <w:rPr>
          <w:rFonts w:ascii="Arial" w:eastAsia="Times New Roman" w:hAnsi="Arial" w:cs="Arial"/>
          <w:color w:val="111111"/>
          <w:sz w:val="44"/>
          <w:szCs w:val="64"/>
          <w:lang w:eastAsia="ru-RU"/>
        </w:rPr>
        <w:t xml:space="preserve"> сотрудничество, содействие, партнёрство с ребёнком и педагогами ДОУ.</w:t>
      </w:r>
    </w:p>
    <w:p w:rsidR="00F968B8" w:rsidRPr="00F968B8" w:rsidRDefault="00F968B8" w:rsidP="00F968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  <w:r w:rsidRPr="00F968B8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Формы участия </w:t>
      </w:r>
      <w:r w:rsidRPr="002E08F3">
        <w:rPr>
          <w:rFonts w:ascii="Arial" w:eastAsia="Times New Roman" w:hAnsi="Arial" w:cs="Arial"/>
          <w:bCs/>
          <w:color w:val="111111"/>
          <w:sz w:val="44"/>
          <w:lang w:eastAsia="ru-RU"/>
        </w:rPr>
        <w:t>родителей в проектной деятельности</w:t>
      </w:r>
      <w:r w:rsidRPr="00F968B8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:</w:t>
      </w:r>
    </w:p>
    <w:p w:rsidR="00F968B8" w:rsidRPr="00F968B8" w:rsidRDefault="00F968B8" w:rsidP="00F968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  <w:r w:rsidRPr="00F968B8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I. Мотивационная поддержка – показать собственную заинтересованность к теме реализуемого </w:t>
      </w:r>
      <w:r w:rsidRPr="002E08F3">
        <w:rPr>
          <w:rFonts w:ascii="Arial" w:eastAsia="Times New Roman" w:hAnsi="Arial" w:cs="Arial"/>
          <w:bCs/>
          <w:color w:val="111111"/>
          <w:sz w:val="44"/>
          <w:lang w:eastAsia="ru-RU"/>
        </w:rPr>
        <w:t>проекта</w:t>
      </w:r>
      <w:r w:rsidRPr="00F968B8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.</w:t>
      </w:r>
    </w:p>
    <w:p w:rsidR="00F968B8" w:rsidRPr="00F968B8" w:rsidRDefault="00F968B8" w:rsidP="00F968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  <w:r w:rsidRPr="00F968B8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II. Информационная поддержка – </w:t>
      </w:r>
      <w:r w:rsidRPr="002E08F3">
        <w:rPr>
          <w:rFonts w:ascii="Arial" w:eastAsia="Times New Roman" w:hAnsi="Arial" w:cs="Arial"/>
          <w:bCs/>
          <w:color w:val="111111"/>
          <w:sz w:val="44"/>
          <w:lang w:eastAsia="ru-RU"/>
        </w:rPr>
        <w:t>родители</w:t>
      </w:r>
      <w:r w:rsidRPr="00F968B8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 выступают источником информации для ребёнка, помощником в поиске нужной информации </w:t>
      </w:r>
      <w:r w:rsidR="002E08F3">
        <w:rPr>
          <w:rFonts w:ascii="Arial" w:eastAsia="Times New Roman" w:hAnsi="Arial" w:cs="Arial"/>
          <w:i/>
          <w:iCs/>
          <w:color w:val="111111"/>
          <w:sz w:val="44"/>
          <w:szCs w:val="64"/>
          <w:bdr w:val="none" w:sz="0" w:space="0" w:color="auto" w:frame="1"/>
          <w:lang w:eastAsia="ru-RU"/>
        </w:rPr>
        <w:t xml:space="preserve">(чтение познавательной и </w:t>
      </w:r>
      <w:r w:rsidRPr="00F968B8">
        <w:rPr>
          <w:rFonts w:ascii="Arial" w:eastAsia="Times New Roman" w:hAnsi="Arial" w:cs="Arial"/>
          <w:i/>
          <w:iCs/>
          <w:color w:val="111111"/>
          <w:sz w:val="44"/>
          <w:szCs w:val="64"/>
          <w:bdr w:val="none" w:sz="0" w:space="0" w:color="auto" w:frame="1"/>
          <w:lang w:eastAsia="ru-RU"/>
        </w:rPr>
        <w:t>художественной литературы</w:t>
      </w:r>
      <w:r w:rsidR="002E08F3">
        <w:rPr>
          <w:rFonts w:ascii="Arial" w:eastAsia="Times New Roman" w:hAnsi="Arial" w:cs="Arial"/>
          <w:i/>
          <w:iCs/>
          <w:color w:val="111111"/>
          <w:sz w:val="44"/>
          <w:szCs w:val="64"/>
          <w:bdr w:val="none" w:sz="0" w:space="0" w:color="auto" w:frame="1"/>
          <w:lang w:eastAsia="ru-RU"/>
        </w:rPr>
        <w:t>, составление описательных и сюжетных рассказов</w:t>
      </w:r>
      <w:r w:rsidRPr="00F968B8">
        <w:rPr>
          <w:rFonts w:ascii="Arial" w:eastAsia="Times New Roman" w:hAnsi="Arial" w:cs="Arial"/>
          <w:i/>
          <w:iCs/>
          <w:color w:val="111111"/>
          <w:sz w:val="44"/>
          <w:szCs w:val="64"/>
          <w:bdr w:val="none" w:sz="0" w:space="0" w:color="auto" w:frame="1"/>
          <w:lang w:eastAsia="ru-RU"/>
        </w:rPr>
        <w:t>)</w:t>
      </w:r>
      <w:r w:rsidRPr="00F968B8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.</w:t>
      </w:r>
    </w:p>
    <w:p w:rsidR="00F968B8" w:rsidRPr="00F968B8" w:rsidRDefault="00F968B8" w:rsidP="00F968B8">
      <w:pPr>
        <w:spacing w:before="568" w:after="568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  <w:r w:rsidRPr="00F968B8">
        <w:rPr>
          <w:rFonts w:ascii="Arial" w:eastAsia="Times New Roman" w:hAnsi="Arial" w:cs="Arial"/>
          <w:color w:val="111111"/>
          <w:sz w:val="44"/>
          <w:szCs w:val="64"/>
          <w:lang w:eastAsia="ru-RU"/>
        </w:rPr>
        <w:lastRenderedPageBreak/>
        <w:t>III. Организационная поддержка – сопровожд</w:t>
      </w:r>
      <w:r w:rsid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 xml:space="preserve">ение детей в музей, библиотеку, театр и </w:t>
      </w:r>
      <w:r w:rsidRPr="00F968B8">
        <w:rPr>
          <w:rFonts w:ascii="Arial" w:eastAsia="Times New Roman" w:hAnsi="Arial" w:cs="Arial"/>
          <w:color w:val="111111"/>
          <w:sz w:val="44"/>
          <w:szCs w:val="64"/>
          <w:lang w:eastAsia="ru-RU"/>
        </w:rPr>
        <w:t xml:space="preserve"> т. д.</w:t>
      </w:r>
      <w:r w:rsid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 xml:space="preserve">; проведение экспериментальной деятельности в домашних условиях. </w:t>
      </w:r>
    </w:p>
    <w:p w:rsidR="00F968B8" w:rsidRPr="00F968B8" w:rsidRDefault="00F968B8" w:rsidP="00F968B8">
      <w:pPr>
        <w:spacing w:before="568" w:after="568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  <w:r w:rsidRPr="00F968B8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IV. Техническая поддержка – фото- и видео- съёмка, монтаж материалов, составление презентаций.</w:t>
      </w:r>
    </w:p>
    <w:p w:rsidR="00F968B8" w:rsidRPr="00F968B8" w:rsidRDefault="00F968B8" w:rsidP="00F968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  <w:r w:rsidRPr="00F968B8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Использование в работе с детьми дошкольного возраста </w:t>
      </w:r>
      <w:r w:rsidRPr="002E08F3">
        <w:rPr>
          <w:rFonts w:ascii="Arial" w:eastAsia="Times New Roman" w:hAnsi="Arial" w:cs="Arial"/>
          <w:bCs/>
          <w:color w:val="111111"/>
          <w:sz w:val="44"/>
          <w:lang w:eastAsia="ru-RU"/>
        </w:rPr>
        <w:t>проектной деятельности</w:t>
      </w:r>
      <w:r w:rsidR="002E08F3">
        <w:rPr>
          <w:rFonts w:ascii="Arial" w:eastAsia="Times New Roman" w:hAnsi="Arial" w:cs="Arial"/>
          <w:b/>
          <w:bCs/>
          <w:color w:val="111111"/>
          <w:sz w:val="44"/>
          <w:lang w:eastAsia="ru-RU"/>
        </w:rPr>
        <w:t xml:space="preserve"> </w:t>
      </w:r>
      <w:r w:rsidRPr="00F968B8">
        <w:rPr>
          <w:rFonts w:ascii="Arial" w:eastAsia="Times New Roman" w:hAnsi="Arial" w:cs="Arial"/>
          <w:color w:val="111111"/>
          <w:sz w:val="44"/>
          <w:szCs w:val="64"/>
          <w:lang w:eastAsia="ru-RU"/>
        </w:rPr>
        <w:t xml:space="preserve">способствует повышению самооценки ребёнка, позволяет ощутить себя значимым в группе сверстников, видеть свой вклад в общее дело, радоваться не только своим успехам, но и успехам своих товарищей. У детей развивается творческое мышление, они учатся находить разными способами информацию об интересующих предметах и явлениях. Ранний опыт создаёт тот фон, который ведёт к развитию речи, умению слушать и думать, делать умозаключения. А так же что не маловажно делает образовательный процесс открытым для активного </w:t>
      </w: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участия </w:t>
      </w:r>
      <w:r w:rsidRPr="002E08F3">
        <w:rPr>
          <w:rFonts w:ascii="Arial" w:eastAsia="Times New Roman" w:hAnsi="Arial" w:cs="Arial"/>
          <w:bCs/>
          <w:color w:val="111111"/>
          <w:sz w:val="44"/>
          <w:lang w:eastAsia="ru-RU"/>
        </w:rPr>
        <w:t>родителей</w:t>
      </w:r>
      <w:r w:rsidRPr="00F968B8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.</w:t>
      </w:r>
    </w:p>
    <w:p w:rsidR="00F968B8" w:rsidRPr="00F968B8" w:rsidRDefault="00F968B8" w:rsidP="00F968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64"/>
          <w:lang w:eastAsia="ru-RU"/>
        </w:rPr>
      </w:pPr>
      <w:r w:rsidRPr="002E08F3">
        <w:rPr>
          <w:rFonts w:ascii="Arial" w:eastAsia="Times New Roman" w:hAnsi="Arial" w:cs="Arial"/>
          <w:bCs/>
          <w:color w:val="111111"/>
          <w:sz w:val="44"/>
          <w:lang w:eastAsia="ru-RU"/>
        </w:rPr>
        <w:t>Проектная деятельность</w:t>
      </w: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 является</w:t>
      </w:r>
      <w:r w:rsidRPr="00F968B8">
        <w:rPr>
          <w:rFonts w:ascii="Arial" w:eastAsia="Times New Roman" w:hAnsi="Arial" w:cs="Arial"/>
          <w:color w:val="111111"/>
          <w:sz w:val="44"/>
          <w:szCs w:val="64"/>
          <w:lang w:eastAsia="ru-RU"/>
        </w:rPr>
        <w:t xml:space="preserve"> наиболее перспективной в решении задач </w:t>
      </w:r>
      <w:r w:rsidRPr="00F968B8">
        <w:rPr>
          <w:rFonts w:ascii="Arial" w:eastAsia="Times New Roman" w:hAnsi="Arial" w:cs="Arial"/>
          <w:color w:val="111111"/>
          <w:sz w:val="44"/>
          <w:szCs w:val="64"/>
          <w:lang w:eastAsia="ru-RU"/>
        </w:rPr>
        <w:lastRenderedPageBreak/>
        <w:t>социализации детей, при которой семья ребёнка не остаётся в стороне, а принимает активное участие в жизни ДОУ. Работая вместе с детьми над </w:t>
      </w:r>
      <w:r w:rsidRPr="002E08F3">
        <w:rPr>
          <w:rFonts w:ascii="Arial" w:eastAsia="Times New Roman" w:hAnsi="Arial" w:cs="Arial"/>
          <w:bCs/>
          <w:color w:val="111111"/>
          <w:sz w:val="44"/>
          <w:lang w:eastAsia="ru-RU"/>
        </w:rPr>
        <w:t>проектом</w:t>
      </w:r>
      <w:r w:rsidRPr="002E08F3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, </w:t>
      </w:r>
      <w:r w:rsidRPr="002E08F3">
        <w:rPr>
          <w:rFonts w:ascii="Arial" w:eastAsia="Times New Roman" w:hAnsi="Arial" w:cs="Arial"/>
          <w:bCs/>
          <w:color w:val="111111"/>
          <w:sz w:val="44"/>
          <w:lang w:eastAsia="ru-RU"/>
        </w:rPr>
        <w:t>родители</w:t>
      </w:r>
      <w:r w:rsidR="002E08F3">
        <w:rPr>
          <w:rFonts w:ascii="Arial" w:eastAsia="Times New Roman" w:hAnsi="Arial" w:cs="Arial"/>
          <w:b/>
          <w:bCs/>
          <w:color w:val="111111"/>
          <w:sz w:val="44"/>
          <w:lang w:eastAsia="ru-RU"/>
        </w:rPr>
        <w:t xml:space="preserve"> </w:t>
      </w:r>
      <w:r w:rsidRPr="00F968B8">
        <w:rPr>
          <w:rFonts w:ascii="Arial" w:eastAsia="Times New Roman" w:hAnsi="Arial" w:cs="Arial"/>
          <w:color w:val="111111"/>
          <w:sz w:val="44"/>
          <w:szCs w:val="64"/>
          <w:lang w:eastAsia="ru-RU"/>
        </w:rPr>
        <w:t>больше времени проводят с детьми. Они становятся ближе к ним, начинают лучше понимать своего ребёнка.</w:t>
      </w:r>
    </w:p>
    <w:p w:rsidR="00FC2661" w:rsidRPr="00F968B8" w:rsidRDefault="00FC2661">
      <w:pPr>
        <w:rPr>
          <w:sz w:val="14"/>
        </w:rPr>
      </w:pPr>
    </w:p>
    <w:sectPr w:rsidR="00FC2661" w:rsidRPr="00F968B8" w:rsidSect="00FC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F968B8"/>
    <w:rsid w:val="002E08F3"/>
    <w:rsid w:val="00360417"/>
    <w:rsid w:val="00432FA9"/>
    <w:rsid w:val="00603F73"/>
    <w:rsid w:val="00F968B8"/>
    <w:rsid w:val="00FC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61"/>
  </w:style>
  <w:style w:type="paragraph" w:styleId="1">
    <w:name w:val="heading 1"/>
    <w:basedOn w:val="a"/>
    <w:link w:val="10"/>
    <w:uiPriority w:val="9"/>
    <w:qFormat/>
    <w:rsid w:val="00F96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9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8B8"/>
    <w:rPr>
      <w:b/>
      <w:bCs/>
    </w:rPr>
  </w:style>
  <w:style w:type="character" w:styleId="a5">
    <w:name w:val="Hyperlink"/>
    <w:basedOn w:val="a0"/>
    <w:unhideWhenUsed/>
    <w:rsid w:val="00603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2018-10-14T14:33:00Z</cp:lastPrinted>
  <dcterms:created xsi:type="dcterms:W3CDTF">2018-10-08T16:33:00Z</dcterms:created>
  <dcterms:modified xsi:type="dcterms:W3CDTF">2018-10-14T14:37:00Z</dcterms:modified>
</cp:coreProperties>
</file>