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74" w:lineRule="exact"/>
        <w:rPr>
          <w:sz w:val="24"/>
          <w:szCs w:val="24"/>
        </w:rPr>
      </w:pPr>
    </w:p>
    <w:p w:rsidR="00CB0FD1" w:rsidRPr="00CB0FD1" w:rsidRDefault="006C5E32">
      <w:pPr>
        <w:spacing w:line="239" w:lineRule="auto"/>
        <w:ind w:right="300"/>
        <w:jc w:val="center"/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</w:pPr>
      <w:bookmarkStart w:id="0" w:name="_GoBack"/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Консультация </w:t>
      </w:r>
    </w:p>
    <w:p w:rsidR="00933189" w:rsidRPr="00CB0FD1" w:rsidRDefault="006C5E32">
      <w:pPr>
        <w:spacing w:line="239" w:lineRule="auto"/>
        <w:ind w:right="300"/>
        <w:jc w:val="center"/>
        <w:rPr>
          <w:rFonts w:ascii="Adana script" w:hAnsi="Adana script"/>
          <w:i/>
          <w:color w:val="5F497A" w:themeColor="accent4" w:themeShade="BF"/>
          <w:sz w:val="72"/>
          <w:szCs w:val="72"/>
          <w:u w:val="single"/>
        </w:rPr>
      </w:pPr>
      <w:r w:rsidRPr="00CB0FD1">
        <w:rPr>
          <w:rFonts w:ascii="Adana script" w:eastAsia="Segoe Script" w:hAnsi="Adana script"/>
          <w:i/>
          <w:color w:val="5F497A" w:themeColor="accent4" w:themeShade="BF"/>
          <w:sz w:val="72"/>
          <w:szCs w:val="72"/>
          <w:u w:val="single"/>
        </w:rPr>
        <w:t>«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Как</w:t>
      </w:r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 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развлечь</w:t>
      </w:r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 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ребенка</w:t>
      </w:r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 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во</w:t>
      </w:r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 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время</w:t>
      </w:r>
      <w:r w:rsidRPr="00CB0FD1">
        <w:rPr>
          <w:rFonts w:ascii="Adana script" w:eastAsia="Segoe Script" w:hAnsi="Adana script" w:cs="Segoe Script"/>
          <w:i/>
          <w:color w:val="5F497A" w:themeColor="accent4" w:themeShade="BF"/>
          <w:sz w:val="72"/>
          <w:szCs w:val="72"/>
          <w:u w:val="single"/>
        </w:rPr>
        <w:t xml:space="preserve"> </w:t>
      </w:r>
      <w:r w:rsidRPr="00CB0FD1">
        <w:rPr>
          <w:rFonts w:ascii="Adana script" w:eastAsia="Segoe Script" w:hAnsi="Adana script" w:cs="AA Neon"/>
          <w:i/>
          <w:color w:val="5F497A" w:themeColor="accent4" w:themeShade="BF"/>
          <w:sz w:val="72"/>
          <w:szCs w:val="72"/>
          <w:u w:val="single"/>
        </w:rPr>
        <w:t>карантина</w:t>
      </w:r>
      <w:r w:rsidRPr="00CB0FD1">
        <w:rPr>
          <w:rFonts w:ascii="Adana script" w:eastAsia="Segoe Script" w:hAnsi="Adana script"/>
          <w:i/>
          <w:color w:val="5F497A" w:themeColor="accent4" w:themeShade="BF"/>
          <w:sz w:val="72"/>
          <w:szCs w:val="72"/>
          <w:u w:val="single"/>
        </w:rPr>
        <w:t>»</w:t>
      </w:r>
    </w:p>
    <w:bookmarkEnd w:id="0"/>
    <w:p w:rsidR="00933189" w:rsidRDefault="006C5E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882650</wp:posOffset>
            </wp:positionH>
            <wp:positionV relativeFrom="paragraph">
              <wp:posOffset>184150</wp:posOffset>
            </wp:positionV>
            <wp:extent cx="4528820" cy="302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200" w:lineRule="exact"/>
        <w:rPr>
          <w:sz w:val="24"/>
          <w:szCs w:val="24"/>
        </w:rPr>
      </w:pPr>
    </w:p>
    <w:p w:rsidR="00933189" w:rsidRDefault="00933189">
      <w:pPr>
        <w:spacing w:line="376" w:lineRule="exact"/>
        <w:rPr>
          <w:sz w:val="24"/>
          <w:szCs w:val="24"/>
        </w:rPr>
      </w:pPr>
    </w:p>
    <w:p w:rsidR="00933189" w:rsidRDefault="006C5E32">
      <w:pPr>
        <w:spacing w:line="257" w:lineRule="auto"/>
        <w:ind w:right="20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</w:t>
      </w:r>
      <w:r>
        <w:rPr>
          <w:rFonts w:eastAsia="Times New Roman"/>
          <w:sz w:val="28"/>
          <w:szCs w:val="28"/>
        </w:rPr>
        <w:t>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933189" w:rsidRDefault="00933189">
      <w:pPr>
        <w:spacing w:line="20" w:lineRule="exact"/>
        <w:rPr>
          <w:sz w:val="20"/>
          <w:szCs w:val="20"/>
        </w:rPr>
      </w:pPr>
    </w:p>
    <w:p w:rsidR="00933189" w:rsidRPr="00CB0FD1" w:rsidRDefault="006C5E32">
      <w:pPr>
        <w:spacing w:line="254" w:lineRule="auto"/>
        <w:ind w:right="20"/>
        <w:rPr>
          <w:color w:val="FFFF00"/>
          <w:sz w:val="20"/>
          <w:szCs w:val="20"/>
        </w:rPr>
      </w:pPr>
      <w:r w:rsidRPr="00CB0FD1">
        <w:rPr>
          <w:rFonts w:eastAsia="Times New Roman"/>
          <w:b/>
          <w:bCs/>
          <w:color w:val="FFFF00"/>
          <w:sz w:val="28"/>
          <w:szCs w:val="28"/>
          <w:highlight w:val="red"/>
        </w:rPr>
        <w:t>Прежде всего, вам необходимо убедить ребенка в том, что рядом с ним все</w:t>
      </w:r>
      <w:r w:rsidRPr="00CB0FD1">
        <w:rPr>
          <w:rFonts w:eastAsia="Times New Roman"/>
          <w:b/>
          <w:bCs/>
          <w:color w:val="FFFF00"/>
          <w:sz w:val="28"/>
          <w:szCs w:val="28"/>
          <w:highlight w:val="red"/>
        </w:rPr>
        <w:t>гда будет кто-то, кто позаботится о нем и найдет ему интересное занятие. Самое важное – соблюдать режим дня.</w:t>
      </w:r>
    </w:p>
    <w:p w:rsidR="00933189" w:rsidRDefault="00933189">
      <w:pPr>
        <w:spacing w:line="17" w:lineRule="exact"/>
        <w:rPr>
          <w:sz w:val="20"/>
          <w:szCs w:val="20"/>
        </w:rPr>
      </w:pPr>
    </w:p>
    <w:p w:rsidR="00933189" w:rsidRDefault="006C5E32">
      <w:pPr>
        <w:spacing w:line="249" w:lineRule="auto"/>
        <w:ind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Могу предложить режим. Используемый в нашей группе, ведь он соответствует возрастным особенностям детей.</w:t>
      </w:r>
    </w:p>
    <w:p w:rsidR="00933189" w:rsidRDefault="00933189">
      <w:pPr>
        <w:spacing w:line="26" w:lineRule="exact"/>
        <w:rPr>
          <w:sz w:val="20"/>
          <w:szCs w:val="20"/>
        </w:rPr>
      </w:pPr>
    </w:p>
    <w:p w:rsidR="00933189" w:rsidRDefault="006C5E32">
      <w:pPr>
        <w:spacing w:line="2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Придумайте веселый способ научить ребенк</w:t>
      </w:r>
      <w:r>
        <w:rPr>
          <w:rFonts w:eastAsia="Times New Roman"/>
          <w:sz w:val="28"/>
          <w:szCs w:val="28"/>
        </w:rPr>
        <w:t>а правильным привычкам, чтобы дать ему чувство контроля.</w:t>
      </w:r>
    </w:p>
    <w:p w:rsidR="00933189" w:rsidRDefault="00933189">
      <w:pPr>
        <w:spacing w:line="28" w:lineRule="exact"/>
        <w:rPr>
          <w:sz w:val="20"/>
          <w:szCs w:val="20"/>
        </w:rPr>
      </w:pPr>
    </w:p>
    <w:p w:rsidR="00933189" w:rsidRDefault="006C5E32">
      <w:pPr>
        <w:spacing w:line="253" w:lineRule="auto"/>
        <w:ind w:right="20"/>
        <w:jc w:val="both"/>
        <w:rPr>
          <w:sz w:val="20"/>
          <w:szCs w:val="20"/>
        </w:rPr>
      </w:pPr>
      <w:r w:rsidRPr="00CB0FD1">
        <w:rPr>
          <w:rFonts w:eastAsia="Times New Roman"/>
          <w:color w:val="FFFF00"/>
          <w:sz w:val="28"/>
          <w:szCs w:val="28"/>
          <w:highlight w:val="red"/>
        </w:rPr>
        <w:t>Например, вы можете превратить мытье рук в игру.</w:t>
      </w:r>
      <w:r>
        <w:rPr>
          <w:rFonts w:eastAsia="Times New Roman"/>
          <w:color w:val="000000"/>
          <w:sz w:val="28"/>
          <w:szCs w:val="28"/>
        </w:rPr>
        <w:t>Скажите ему: «Вокруг вирусы,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поэтому нам нужно быть осторожными. Нам нужно вымыть руки, а затем я расскажу тебе, как еще мы сможем перехитрить вирусы»</w:t>
      </w:r>
      <w:r>
        <w:rPr>
          <w:rFonts w:eastAsia="Times New Roman"/>
          <w:color w:val="000000"/>
          <w:sz w:val="28"/>
          <w:szCs w:val="28"/>
        </w:rPr>
        <w:t>.</w:t>
      </w:r>
    </w:p>
    <w:p w:rsidR="00933189" w:rsidRDefault="00933189">
      <w:pPr>
        <w:spacing w:line="23" w:lineRule="exact"/>
        <w:rPr>
          <w:sz w:val="20"/>
          <w:szCs w:val="20"/>
        </w:rPr>
      </w:pPr>
    </w:p>
    <w:p w:rsidR="00933189" w:rsidRDefault="006C5E32">
      <w:pPr>
        <w:numPr>
          <w:ilvl w:val="0"/>
          <w:numId w:val="1"/>
        </w:numPr>
        <w:tabs>
          <w:tab w:val="left" w:pos="257"/>
        </w:tabs>
        <w:spacing w:line="249" w:lineRule="auto"/>
        <w:ind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формировании культурно-гигиенических навыков с использованием потешек, вам поможет </w:t>
      </w:r>
      <w:hyperlink r:id="rId7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https://mydocx.ru/12-15420.html</w:t>
        </w:r>
      </w:hyperlink>
    </w:p>
    <w:p w:rsidR="00933189" w:rsidRDefault="00933189">
      <w:pPr>
        <w:spacing w:line="27" w:lineRule="exact"/>
        <w:rPr>
          <w:rFonts w:eastAsia="Times New Roman"/>
          <w:sz w:val="28"/>
          <w:szCs w:val="28"/>
        </w:rPr>
      </w:pPr>
    </w:p>
    <w:p w:rsidR="00933189" w:rsidRPr="00CB0FD1" w:rsidRDefault="006C5E32">
      <w:pPr>
        <w:spacing w:line="253" w:lineRule="auto"/>
        <w:jc w:val="both"/>
        <w:rPr>
          <w:rFonts w:eastAsia="Times New Roman"/>
          <w:color w:val="FFFF00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Дети младшей группы очень любят слушать сказки, рассказы, стихи. </w:t>
      </w:r>
      <w:r>
        <w:rPr>
          <w:rFonts w:eastAsia="Times New Roman"/>
          <w:sz w:val="28"/>
          <w:szCs w:val="28"/>
        </w:rPr>
        <w:t>Весь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перечень сказок по возрастам вы можете найти здесь </w:t>
      </w:r>
      <w:hyperlink r:id="rId8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http://skazka.tgl.net.ru/children-</w:t>
        </w:r>
      </w:hyperlink>
      <w:hyperlink r:id="rId9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skaz</w:t>
        </w:r>
      </w:hyperlink>
    </w:p>
    <w:p w:rsidR="00933189" w:rsidRDefault="00933189">
      <w:pPr>
        <w:spacing w:line="28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spacing w:line="252" w:lineRule="auto"/>
        <w:jc w:val="both"/>
        <w:rPr>
          <w:rFonts w:eastAsia="Times New Roman"/>
          <w:color w:val="0563C1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Дети очень любят учиться чему-то новому,</w:t>
      </w:r>
      <w:r>
        <w:rPr>
          <w:rFonts w:eastAsia="Times New Roman"/>
          <w:b/>
          <w:bCs/>
          <w:sz w:val="28"/>
          <w:szCs w:val="28"/>
        </w:rPr>
        <w:t xml:space="preserve"> экспериментировать и проводить опыты с новыми вещами. </w:t>
      </w:r>
      <w:r>
        <w:rPr>
          <w:rFonts w:eastAsia="Times New Roman"/>
          <w:sz w:val="28"/>
          <w:szCs w:val="28"/>
        </w:rPr>
        <w:t>Несомненно,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такие занятия очень полезны для детского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в любом возрасте!</w:t>
      </w:r>
    </w:p>
    <w:p w:rsidR="00933189" w:rsidRDefault="00933189">
      <w:pPr>
        <w:spacing w:line="22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spacing w:line="249" w:lineRule="auto"/>
        <w:ind w:right="3020"/>
        <w:rPr>
          <w:rFonts w:eastAsia="Times New Roman"/>
          <w:color w:val="0563C1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Хочу предложить вам ссылку на сайт с интересными опытами </w:t>
      </w:r>
      <w:hyperlink r:id="rId10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https:/</w:t>
        </w:r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/daynotes.ru/iteresnie-opiti/</w:t>
        </w:r>
      </w:hyperlink>
    </w:p>
    <w:p w:rsidR="00933189" w:rsidRDefault="00933189">
      <w:pPr>
        <w:spacing w:line="14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rPr>
          <w:rFonts w:eastAsia="Times New Roman"/>
          <w:color w:val="0563C1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Во время карантина используйте электронные устройства с умом. Например, можно</w:t>
      </w:r>
    </w:p>
    <w:p w:rsidR="00933189" w:rsidRDefault="00933189">
      <w:pPr>
        <w:spacing w:line="39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spacing w:line="247" w:lineRule="auto"/>
        <w:ind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посмотреть вместе с ребенком </w:t>
      </w:r>
      <w:r>
        <w:rPr>
          <w:rFonts w:eastAsia="Times New Roman"/>
          <w:b/>
          <w:bCs/>
          <w:sz w:val="28"/>
          <w:szCs w:val="28"/>
        </w:rPr>
        <w:t>мультфильмы познавательного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характера</w:t>
      </w:r>
      <w:hyperlink r:id="rId11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http://babka-praskovia.ru/mult</w:t>
        </w:r>
      </w:hyperlink>
    </w:p>
    <w:p w:rsidR="00933189" w:rsidRDefault="00933189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933189" w:rsidRDefault="006C5E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Привлекайте ребенка к работе по дому.</w:t>
      </w:r>
    </w:p>
    <w:p w:rsidR="00933189" w:rsidRDefault="00933189">
      <w:pPr>
        <w:spacing w:line="34" w:lineRule="exact"/>
        <w:rPr>
          <w:rFonts w:eastAsia="Times New Roman"/>
          <w:b/>
          <w:bCs/>
          <w:sz w:val="28"/>
          <w:szCs w:val="28"/>
        </w:rPr>
      </w:pPr>
    </w:p>
    <w:p w:rsidR="00933189" w:rsidRDefault="006C5E32">
      <w:pPr>
        <w:spacing w:line="254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</w:t>
      </w:r>
      <w:r>
        <w:rPr>
          <w:rFonts w:eastAsia="Times New Roman"/>
          <w:sz w:val="28"/>
          <w:szCs w:val="28"/>
        </w:rPr>
        <w:t>ирать, пылесосить,</w:t>
      </w:r>
    </w:p>
    <w:p w:rsidR="00933189" w:rsidRDefault="0093318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933189" w:rsidRPr="00CB0FD1" w:rsidRDefault="006C5E32">
      <w:pPr>
        <w:spacing w:line="249" w:lineRule="auto"/>
        <w:rPr>
          <w:rFonts w:eastAsia="Times New Roman"/>
          <w:color w:val="FFFF00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накрывать на стол и т. д.</w:t>
      </w:r>
      <w:hyperlink r:id="rId12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https://zen.yandex.ru/media/detidoma/spisok-sootve</w:t>
        </w:r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tstvuiuscih-</w:t>
        </w:r>
      </w:hyperlink>
      <w:hyperlink r:id="rId13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vozrastu-domashnih-del-i-obiazannostei-5da88f273f548700ae021455?utm_source=serp</w:t>
        </w:r>
      </w:hyperlink>
    </w:p>
    <w:p w:rsidR="00933189" w:rsidRDefault="00933189">
      <w:pPr>
        <w:spacing w:line="19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rPr>
          <w:rFonts w:eastAsia="Times New Roman"/>
          <w:color w:val="0563C1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Де</w:t>
      </w:r>
      <w:r>
        <w:rPr>
          <w:rFonts w:eastAsia="Times New Roman"/>
          <w:b/>
          <w:bCs/>
          <w:sz w:val="28"/>
          <w:szCs w:val="28"/>
        </w:rPr>
        <w:t>лайте с ребенком поделки</w:t>
      </w:r>
    </w:p>
    <w:p w:rsidR="00933189" w:rsidRDefault="00933189">
      <w:pPr>
        <w:spacing w:line="34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Default="006C5E32">
      <w:pPr>
        <w:spacing w:line="253" w:lineRule="auto"/>
        <w:ind w:right="20"/>
        <w:jc w:val="both"/>
        <w:rPr>
          <w:rFonts w:eastAsia="Times New Roman"/>
          <w:color w:val="0563C1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Поделки – хороший способ развлечь ребенка и дать ему возможность проявить свои творческие способности. Многие родители утверждают, что это занятие нравится детям.</w:t>
      </w:r>
    </w:p>
    <w:p w:rsidR="00933189" w:rsidRDefault="00933189">
      <w:pPr>
        <w:spacing w:line="23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CB0FD1" w:rsidRDefault="006C5E32">
      <w:pPr>
        <w:spacing w:line="249" w:lineRule="auto"/>
        <w:ind w:right="180"/>
        <w:rPr>
          <w:rFonts w:eastAsia="Times New Roman"/>
          <w:color w:val="FFFF00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Интересные идеи вы можете </w:t>
      </w:r>
      <w:r w:rsidRPr="00CB0FD1">
        <w:rPr>
          <w:rFonts w:eastAsia="Times New Roman"/>
          <w:sz w:val="28"/>
          <w:szCs w:val="28"/>
        </w:rPr>
        <w:t xml:space="preserve">найти здесь </w:t>
      </w:r>
      <w:hyperlink r:id="rId14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http://semeynaya-kuchka.ru/podelki-dlya-detej-</w:t>
        </w:r>
      </w:hyperlink>
      <w:hyperlink r:id="rId15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4-let-55-idej-</w:t>
        </w:r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dlya-detskogo-sada/</w:t>
        </w:r>
      </w:hyperlink>
    </w:p>
    <w:p w:rsidR="00CB0FD1" w:rsidRDefault="00CB0FD1">
      <w:pPr>
        <w:spacing w:line="249" w:lineRule="auto"/>
        <w:ind w:right="180"/>
        <w:rPr>
          <w:rFonts w:eastAsia="Times New Roman"/>
          <w:color w:val="FFFF00"/>
          <w:sz w:val="28"/>
          <w:szCs w:val="28"/>
          <w:u w:val="single"/>
        </w:rPr>
      </w:pPr>
    </w:p>
    <w:p w:rsidR="00CB0FD1" w:rsidRPr="00CB0FD1" w:rsidRDefault="00CB0FD1" w:rsidP="00CB0FD1">
      <w:pPr>
        <w:spacing w:line="247" w:lineRule="auto"/>
        <w:jc w:val="both"/>
        <w:rPr>
          <w:rFonts w:eastAsia="Times New Roman"/>
          <w:color w:val="0563C1"/>
          <w:sz w:val="32"/>
          <w:szCs w:val="32"/>
          <w:u w:val="single"/>
        </w:rPr>
      </w:pPr>
      <w:r w:rsidRPr="00CB0FD1">
        <w:rPr>
          <w:rFonts w:eastAsia="Times New Roman"/>
          <w:sz w:val="32"/>
          <w:szCs w:val="32"/>
        </w:rPr>
        <w:t>Не спешите</w:t>
      </w:r>
      <w:r w:rsidRPr="00CB0FD1">
        <w:rPr>
          <w:rFonts w:eastAsia="Times New Roman"/>
          <w:b/>
          <w:bCs/>
          <w:sz w:val="32"/>
          <w:szCs w:val="32"/>
        </w:rPr>
        <w:t xml:space="preserve"> </w:t>
      </w:r>
      <w:r w:rsidRPr="00CB0FD1">
        <w:rPr>
          <w:rFonts w:eastAsia="Times New Roman"/>
          <w:sz w:val="32"/>
          <w:szCs w:val="32"/>
        </w:rPr>
        <w:t>покупать игры в магазинах, а попробуйте сделать их своими руками, это поможет вам</w:t>
      </w:r>
    </w:p>
    <w:p w:rsidR="00933189" w:rsidRDefault="00933189">
      <w:pPr>
        <w:spacing w:line="27" w:lineRule="exact"/>
        <w:rPr>
          <w:rFonts w:eastAsia="Times New Roman"/>
          <w:color w:val="0563C1"/>
          <w:sz w:val="28"/>
          <w:szCs w:val="28"/>
          <w:u w:val="single"/>
        </w:rPr>
      </w:pPr>
    </w:p>
    <w:p w:rsidR="00933189" w:rsidRPr="00CB0FD1" w:rsidRDefault="006C5E32">
      <w:pPr>
        <w:spacing w:line="253" w:lineRule="auto"/>
        <w:jc w:val="both"/>
        <w:rPr>
          <w:rFonts w:eastAsia="Times New Roman"/>
          <w:color w:val="FFFF00"/>
          <w:sz w:val="28"/>
          <w:szCs w:val="28"/>
          <w:u w:val="single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близиться с детьми и создать особый стиль игры. По э</w:t>
      </w:r>
      <w:r>
        <w:rPr>
          <w:rFonts w:eastAsia="Times New Roman"/>
          <w:sz w:val="28"/>
          <w:szCs w:val="28"/>
        </w:rPr>
        <w:t xml:space="preserve">той ссылке вы найдете: как сделать настольные игры своими руками </w:t>
      </w:r>
      <w:hyperlink r:id="rId16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https://svoimirukamy.com/nastolnye-igry-</w:t>
        </w:r>
      </w:hyperlink>
      <w:hyperlink r:id="rId17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svoimi-rukami.html</w:t>
        </w:r>
      </w:hyperlink>
    </w:p>
    <w:p w:rsidR="00933189" w:rsidRDefault="00933189">
      <w:pPr>
        <w:spacing w:line="10" w:lineRule="exact"/>
        <w:rPr>
          <w:sz w:val="20"/>
          <w:szCs w:val="20"/>
        </w:rPr>
      </w:pPr>
    </w:p>
    <w:p w:rsidR="00933189" w:rsidRDefault="006C5E3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Сон является неотъемлемой составляющей жизни каждого человека, он очень</w:t>
      </w:r>
    </w:p>
    <w:p w:rsidR="00933189" w:rsidRDefault="00933189">
      <w:pPr>
        <w:spacing w:line="40" w:lineRule="exact"/>
        <w:rPr>
          <w:sz w:val="20"/>
          <w:szCs w:val="20"/>
        </w:rPr>
      </w:pPr>
    </w:p>
    <w:p w:rsidR="00933189" w:rsidRPr="00CB0FD1" w:rsidRDefault="006C5E32">
      <w:pPr>
        <w:spacing w:line="255" w:lineRule="auto"/>
        <w:jc w:val="both"/>
        <w:rPr>
          <w:rFonts w:eastAsia="Times New Roman"/>
          <w:color w:val="FFFF00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важен как для взрослого, так и для ребенка. Однако для детей не менее важным считается </w:t>
      </w:r>
      <w:r>
        <w:rPr>
          <w:rFonts w:eastAsia="Times New Roman"/>
          <w:b/>
          <w:bCs/>
          <w:sz w:val="28"/>
          <w:szCs w:val="28"/>
        </w:rPr>
        <w:t>дневной сон</w:t>
      </w:r>
      <w:r>
        <w:rPr>
          <w:rFonts w:eastAsia="Times New Roman"/>
          <w:sz w:val="28"/>
          <w:szCs w:val="28"/>
        </w:rPr>
        <w:t>, присутствие которого существенно влияет на физическое и эм</w:t>
      </w:r>
      <w:r>
        <w:rPr>
          <w:rFonts w:eastAsia="Times New Roman"/>
          <w:sz w:val="28"/>
          <w:szCs w:val="28"/>
        </w:rPr>
        <w:t>оциональное развитие. Почему так важен дневной сон для ребенка?</w:t>
      </w:r>
      <w:r w:rsidR="00CB0FD1">
        <w:rPr>
          <w:rFonts w:eastAsia="Times New Roman"/>
          <w:sz w:val="28"/>
          <w:szCs w:val="28"/>
        </w:rPr>
        <w:t xml:space="preserve"> </w:t>
      </w:r>
      <w:hyperlink r:id="rId18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http://dou-</w:t>
        </w:r>
      </w:hyperlink>
      <w:hyperlink r:id="rId19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sun.kup.edu54.ru/Dsw</w:t>
        </w:r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Media/znacheniednevnogosna.pdf</w:t>
        </w:r>
      </w:hyperlink>
    </w:p>
    <w:p w:rsidR="00933189" w:rsidRDefault="00933189">
      <w:pPr>
        <w:spacing w:line="21" w:lineRule="exact"/>
        <w:rPr>
          <w:sz w:val="20"/>
          <w:szCs w:val="20"/>
        </w:rPr>
      </w:pPr>
    </w:p>
    <w:p w:rsidR="00933189" w:rsidRDefault="006C5E32">
      <w:pPr>
        <w:spacing w:line="2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933189" w:rsidRDefault="00933189">
      <w:pPr>
        <w:spacing w:line="29" w:lineRule="exact"/>
        <w:rPr>
          <w:sz w:val="20"/>
          <w:szCs w:val="20"/>
        </w:rPr>
      </w:pPr>
    </w:p>
    <w:p w:rsidR="00933189" w:rsidRPr="00CB0FD1" w:rsidRDefault="006C5E32">
      <w:pPr>
        <w:spacing w:line="247" w:lineRule="auto"/>
        <w:jc w:val="both"/>
        <w:rPr>
          <w:rFonts w:eastAsia="Times New Roman"/>
          <w:color w:val="FFFF00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40 самостоятельных занятий и игр для детей </w:t>
      </w:r>
      <w:hyperlink r:id="rId20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https://dvoye-</w:t>
        </w:r>
      </w:hyperlink>
      <w:hyperlink r:id="rId21"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detey.ru/dosug/samostoyatelnyye-igry-ili-40-sposobov-</w:t>
        </w:r>
        <w:r w:rsidRPr="00CB0FD1">
          <w:rPr>
            <w:rFonts w:eastAsia="Times New Roman"/>
            <w:color w:val="FFFF00"/>
            <w:sz w:val="28"/>
            <w:szCs w:val="28"/>
            <w:highlight w:val="red"/>
            <w:u w:val="single"/>
          </w:rPr>
          <w:t>razvlech-detey.html</w:t>
        </w:r>
      </w:hyperlink>
    </w:p>
    <w:p w:rsidR="00933189" w:rsidRPr="00CB0FD1" w:rsidRDefault="00933189">
      <w:pPr>
        <w:spacing w:line="183" w:lineRule="exact"/>
        <w:rPr>
          <w:color w:val="FFFF00"/>
          <w:sz w:val="20"/>
          <w:szCs w:val="20"/>
        </w:rPr>
      </w:pPr>
    </w:p>
    <w:p w:rsidR="00CB0FD1" w:rsidRDefault="00CB0FD1">
      <w:pPr>
        <w:ind w:right="2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B0FD1" w:rsidRDefault="00CB0FD1">
      <w:pPr>
        <w:ind w:right="2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B0FD1" w:rsidRDefault="00CB0FD1">
      <w:pPr>
        <w:ind w:right="2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B0FD1" w:rsidRDefault="00CB0FD1">
      <w:pPr>
        <w:ind w:right="2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933189" w:rsidRPr="00CB0FD1" w:rsidRDefault="006C5E32">
      <w:pPr>
        <w:ind w:right="20"/>
        <w:jc w:val="center"/>
        <w:rPr>
          <w:rFonts w:ascii="AmoreCTT" w:hAnsi="AmoreCTT"/>
          <w:color w:val="0F243E" w:themeColor="text2" w:themeShade="80"/>
          <w:sz w:val="20"/>
          <w:szCs w:val="20"/>
        </w:rPr>
      </w:pPr>
      <w:r w:rsidRPr="00CB0FD1">
        <w:rPr>
          <w:rFonts w:ascii="AmoreCTT" w:eastAsia="Times New Roman" w:hAnsi="AmoreCTT"/>
          <w:b/>
          <w:bCs/>
          <w:color w:val="0F243E" w:themeColor="text2" w:themeShade="80"/>
          <w:sz w:val="28"/>
          <w:szCs w:val="28"/>
        </w:rPr>
        <w:lastRenderedPageBreak/>
        <w:t>Уважаемые родители!</w:t>
      </w:r>
    </w:p>
    <w:p w:rsidR="00933189" w:rsidRPr="00CB0FD1" w:rsidRDefault="00933189">
      <w:pPr>
        <w:spacing w:line="198" w:lineRule="exact"/>
        <w:rPr>
          <w:rFonts w:ascii="AmoreCTT" w:hAnsi="AmoreCTT"/>
          <w:color w:val="0F243E" w:themeColor="text2" w:themeShade="80"/>
          <w:sz w:val="20"/>
          <w:szCs w:val="20"/>
        </w:rPr>
      </w:pPr>
    </w:p>
    <w:p w:rsidR="00933189" w:rsidRPr="00CB0FD1" w:rsidRDefault="006C5E32">
      <w:pPr>
        <w:spacing w:line="256" w:lineRule="auto"/>
        <w:jc w:val="both"/>
        <w:rPr>
          <w:rFonts w:ascii="AmoreCTT" w:hAnsi="AmoreCTT"/>
          <w:color w:val="0F243E" w:themeColor="text2" w:themeShade="80"/>
          <w:sz w:val="20"/>
          <w:szCs w:val="20"/>
        </w:rPr>
      </w:pPr>
      <w:r w:rsidRPr="00CB0FD1">
        <w:rPr>
          <w:rFonts w:ascii="AmoreCTT" w:eastAsia="Times New Roman" w:hAnsi="AmoreCTT"/>
          <w:b/>
          <w:bCs/>
          <w:color w:val="0F243E" w:themeColor="text2" w:themeShade="80"/>
          <w:sz w:val="28"/>
          <w:szCs w:val="28"/>
        </w:rPr>
        <w:t>Убедительная просьба соблюдать режим карантина! В целях недопущения распространения коронавирусной инфекции призываем Вас ограничить пребывание в общественных местах, рекомендуем быть дома всей семьёй. Ну,</w:t>
      </w:r>
      <w:r w:rsidRPr="00CB0FD1">
        <w:rPr>
          <w:rFonts w:ascii="AmoreCTT" w:eastAsia="Times New Roman" w:hAnsi="AmoreCTT"/>
          <w:b/>
          <w:bCs/>
          <w:color w:val="0F243E" w:themeColor="text2" w:themeShade="80"/>
          <w:sz w:val="28"/>
          <w:szCs w:val="28"/>
        </w:rPr>
        <w:t xml:space="preserve">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933189" w:rsidRDefault="006C5E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1224915</wp:posOffset>
            </wp:positionH>
            <wp:positionV relativeFrom="paragraph">
              <wp:posOffset>109220</wp:posOffset>
            </wp:positionV>
            <wp:extent cx="4211320" cy="3890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389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00" w:lineRule="exact"/>
        <w:rPr>
          <w:sz w:val="20"/>
          <w:szCs w:val="20"/>
        </w:rPr>
      </w:pPr>
    </w:p>
    <w:p w:rsidR="00933189" w:rsidRDefault="00933189">
      <w:pPr>
        <w:spacing w:line="222" w:lineRule="exact"/>
        <w:rPr>
          <w:sz w:val="20"/>
          <w:szCs w:val="20"/>
        </w:rPr>
      </w:pPr>
    </w:p>
    <w:p w:rsidR="00933189" w:rsidRDefault="006C5E3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Надеюсь,</w:t>
      </w:r>
      <w:r>
        <w:rPr>
          <w:rFonts w:eastAsia="Times New Roman"/>
          <w:sz w:val="28"/>
          <w:szCs w:val="28"/>
        </w:rPr>
        <w:t xml:space="preserve"> данная консультация поможет Вам провести время с детьми с пользой</w:t>
      </w:r>
      <w:r>
        <w:rPr>
          <w:rFonts w:eastAsia="Times New Roman"/>
          <w:b/>
          <w:bCs/>
          <w:sz w:val="28"/>
          <w:szCs w:val="28"/>
        </w:rPr>
        <w:t>!</w:t>
      </w:r>
    </w:p>
    <w:p w:rsidR="00933189" w:rsidRDefault="00933189">
      <w:pPr>
        <w:jc w:val="right"/>
        <w:rPr>
          <w:rFonts w:ascii="Segoe Script" w:eastAsia="Segoe Script" w:hAnsi="Segoe Script" w:cs="Segoe Script"/>
          <w:sz w:val="28"/>
          <w:szCs w:val="28"/>
        </w:rPr>
      </w:pPr>
    </w:p>
    <w:p w:rsidR="00CB0FD1" w:rsidRDefault="00CB0FD1">
      <w:pPr>
        <w:jc w:val="right"/>
        <w:rPr>
          <w:sz w:val="20"/>
          <w:szCs w:val="20"/>
        </w:rPr>
      </w:pPr>
    </w:p>
    <w:sectPr w:rsidR="00CB0FD1">
      <w:pgSz w:w="11900" w:h="16838"/>
      <w:pgMar w:top="997" w:right="706" w:bottom="872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ana script">
    <w:panose1 w:val="02000500090000020003"/>
    <w:charset w:val="CC"/>
    <w:family w:val="auto"/>
    <w:pitch w:val="variable"/>
    <w:sig w:usb0="A0000203" w:usb1="5000204B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A Neon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moreCTT">
    <w:panose1 w:val="03050302040302030204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34CC444"/>
    <w:lvl w:ilvl="0" w:tplc="141A7E4C">
      <w:start w:val="1"/>
      <w:numFmt w:val="bullet"/>
      <w:lvlText w:val="В"/>
      <w:lvlJc w:val="left"/>
    </w:lvl>
    <w:lvl w:ilvl="1" w:tplc="B576E2AA">
      <w:numFmt w:val="decimal"/>
      <w:lvlText w:val=""/>
      <w:lvlJc w:val="left"/>
    </w:lvl>
    <w:lvl w:ilvl="2" w:tplc="3AD801C0">
      <w:numFmt w:val="decimal"/>
      <w:lvlText w:val=""/>
      <w:lvlJc w:val="left"/>
    </w:lvl>
    <w:lvl w:ilvl="3" w:tplc="8FE84FCE">
      <w:numFmt w:val="decimal"/>
      <w:lvlText w:val=""/>
      <w:lvlJc w:val="left"/>
    </w:lvl>
    <w:lvl w:ilvl="4" w:tplc="0FA6BF84">
      <w:numFmt w:val="decimal"/>
      <w:lvlText w:val=""/>
      <w:lvlJc w:val="left"/>
    </w:lvl>
    <w:lvl w:ilvl="5" w:tplc="E61EA2F6">
      <w:numFmt w:val="decimal"/>
      <w:lvlText w:val=""/>
      <w:lvlJc w:val="left"/>
    </w:lvl>
    <w:lvl w:ilvl="6" w:tplc="5158006C">
      <w:numFmt w:val="decimal"/>
      <w:lvlText w:val=""/>
      <w:lvlJc w:val="left"/>
    </w:lvl>
    <w:lvl w:ilvl="7" w:tplc="AFA042DE">
      <w:numFmt w:val="decimal"/>
      <w:lvlText w:val=""/>
      <w:lvlJc w:val="left"/>
    </w:lvl>
    <w:lvl w:ilvl="8" w:tplc="9B42D1E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89"/>
    <w:rsid w:val="006C5E32"/>
    <w:rsid w:val="00933189"/>
    <w:rsid w:val="00C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.tgl.net.ru/children-skaz" TargetMode="External"/><Relationship Id="rId13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18" Type="http://schemas.openxmlformats.org/officeDocument/2006/relationships/hyperlink" Target="http://dou-sun.kup.edu54.ru/DswMedia/znacheniednevnogosn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voye-detey.ru/dosug/samostoyatelnyye-igry-ili-40-sposobov-razvlech-detey.html" TargetMode="External"/><Relationship Id="rId7" Type="http://schemas.openxmlformats.org/officeDocument/2006/relationships/hyperlink" Target="https://mydocx.ru/12-15420.html" TargetMode="External"/><Relationship Id="rId12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17" Type="http://schemas.openxmlformats.org/officeDocument/2006/relationships/hyperlink" Target="https://svoimirukamy.com/nastolnye-igry-svoimi-ruka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oimirukamy.com/nastolnye-igry-svoimi-rukami.html" TargetMode="External"/><Relationship Id="rId20" Type="http://schemas.openxmlformats.org/officeDocument/2006/relationships/hyperlink" Target="https://dvoye-detey.ru/dosug/samostoyatelnyye-igry-ili-40-sposobov-razvlech-dete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bka-praskovia.ru/mu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meynaya-kuchka.ru/podelki-dlya-detej-4-let-55-idej-dlya-detskogo-sad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ynotes.ru/iteresnie-opiti/" TargetMode="External"/><Relationship Id="rId19" Type="http://schemas.openxmlformats.org/officeDocument/2006/relationships/hyperlink" Target="http://dou-sun.kup.edu54.ru/DswMedia/znacheniednevnogos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a.tgl.net.ru/children-skaz" TargetMode="External"/><Relationship Id="rId14" Type="http://schemas.openxmlformats.org/officeDocument/2006/relationships/hyperlink" Target="http://semeynaya-kuchka.ru/podelki-dlya-detej-4-let-55-idej-dlya-detskogo-sada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2020-05-23T06:49:00Z</dcterms:created>
  <dcterms:modified xsi:type="dcterms:W3CDTF">2020-05-23T06:49:00Z</dcterms:modified>
</cp:coreProperties>
</file>