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1F" w:rsidRPr="007612A0" w:rsidRDefault="00BE281F" w:rsidP="00BE281F">
      <w:pPr>
        <w:spacing w:after="0" w:line="240" w:lineRule="atLeast"/>
        <w:ind w:left="-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12A0">
        <w:rPr>
          <w:rFonts w:ascii="Times New Roman" w:hAnsi="Times New Roman" w:cs="Times New Roman"/>
          <w:sz w:val="24"/>
          <w:szCs w:val="24"/>
        </w:rPr>
        <w:t>Муниципальное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дошкольное образовательное </w:t>
      </w:r>
      <w:r w:rsidRPr="007612A0">
        <w:rPr>
          <w:rFonts w:ascii="Times New Roman" w:hAnsi="Times New Roman" w:cs="Times New Roman"/>
          <w:sz w:val="24"/>
          <w:szCs w:val="24"/>
        </w:rPr>
        <w:t>учреждение</w:t>
      </w:r>
    </w:p>
    <w:p w:rsidR="00BE281F" w:rsidRPr="007612A0" w:rsidRDefault="00BE281F" w:rsidP="00BE281F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12A0">
        <w:rPr>
          <w:rFonts w:ascii="Times New Roman" w:hAnsi="Times New Roman" w:cs="Times New Roman"/>
          <w:sz w:val="24"/>
          <w:szCs w:val="24"/>
        </w:rPr>
        <w:t xml:space="preserve">«Детский сад присмотра и оздоровления № 46  «Светлячок»  </w:t>
      </w:r>
    </w:p>
    <w:p w:rsidR="00BE281F" w:rsidRPr="007612A0" w:rsidRDefault="00BE281F" w:rsidP="00BE281F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12A0">
        <w:rPr>
          <w:rFonts w:ascii="Times New Roman" w:hAnsi="Times New Roman" w:cs="Times New Roman"/>
          <w:sz w:val="24"/>
          <w:szCs w:val="24"/>
        </w:rPr>
        <w:t>г. Рубцовска   Алтайского края</w:t>
      </w:r>
    </w:p>
    <w:p w:rsidR="00BE281F" w:rsidRPr="007612A0" w:rsidRDefault="00BE281F" w:rsidP="00BE281F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12A0">
        <w:rPr>
          <w:rFonts w:ascii="Times New Roman" w:hAnsi="Times New Roman" w:cs="Times New Roman"/>
          <w:sz w:val="24"/>
          <w:szCs w:val="24"/>
        </w:rPr>
        <w:t xml:space="preserve">658222, г. Рубцовск, ул. </w:t>
      </w:r>
      <w:proofErr w:type="gramStart"/>
      <w:r w:rsidRPr="007612A0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7612A0">
        <w:rPr>
          <w:rFonts w:ascii="Times New Roman" w:hAnsi="Times New Roman" w:cs="Times New Roman"/>
          <w:sz w:val="24"/>
          <w:szCs w:val="24"/>
        </w:rPr>
        <w:t>, 19</w:t>
      </w:r>
    </w:p>
    <w:p w:rsidR="00BE281F" w:rsidRPr="00BE281F" w:rsidRDefault="00BE281F" w:rsidP="00BE281F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12A0">
        <w:rPr>
          <w:rFonts w:ascii="Times New Roman" w:hAnsi="Times New Roman" w:cs="Times New Roman"/>
          <w:sz w:val="24"/>
          <w:szCs w:val="24"/>
        </w:rPr>
        <w:t>тел</w:t>
      </w:r>
      <w:r w:rsidRPr="00BE281F">
        <w:rPr>
          <w:rFonts w:ascii="Times New Roman" w:hAnsi="Times New Roman" w:cs="Times New Roman"/>
          <w:sz w:val="24"/>
          <w:szCs w:val="24"/>
        </w:rPr>
        <w:t>. (38557) 2-49-20, 2-49-81</w:t>
      </w:r>
    </w:p>
    <w:p w:rsidR="00BE281F" w:rsidRPr="00BE281F" w:rsidRDefault="00BE281F" w:rsidP="00BE281F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612A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E281F">
        <w:rPr>
          <w:rFonts w:ascii="Times New Roman" w:hAnsi="Times New Roman" w:cs="Times New Roman"/>
          <w:sz w:val="24"/>
          <w:szCs w:val="24"/>
        </w:rPr>
        <w:t>-</w:t>
      </w:r>
      <w:r w:rsidRPr="007612A0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BE281F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C4758E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detskiisad</w:t>
        </w:r>
        <w:r w:rsidRPr="00BE281F">
          <w:rPr>
            <w:rStyle w:val="a7"/>
            <w:rFonts w:ascii="Times New Roman" w:hAnsi="Times New Roman" w:cs="Times New Roman"/>
            <w:sz w:val="24"/>
            <w:szCs w:val="24"/>
          </w:rPr>
          <w:t>46@</w:t>
        </w:r>
        <w:r w:rsidRPr="00C4758E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BE281F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4758E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BE281F" w:rsidRDefault="00BE281F" w:rsidP="009C793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9C7932" w:rsidRDefault="009C7932" w:rsidP="00BE281F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BE281F" w:rsidRDefault="00BE281F" w:rsidP="00BE281F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BE281F" w:rsidRPr="00BE281F" w:rsidRDefault="00BE281F" w:rsidP="00BE281F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BE281F" w:rsidRDefault="00BE281F" w:rsidP="00BE281F">
      <w:pPr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E281F">
        <w:rPr>
          <w:rFonts w:ascii="Times New Roman" w:eastAsia="Times New Roman" w:hAnsi="Times New Roman" w:cs="Times New Roman"/>
          <w:b/>
          <w:sz w:val="36"/>
          <w:szCs w:val="36"/>
        </w:rPr>
        <w:t xml:space="preserve">Обобщение </w:t>
      </w:r>
      <w:r w:rsidR="009C7932" w:rsidRPr="00BE281F">
        <w:rPr>
          <w:rFonts w:ascii="Times New Roman" w:eastAsia="Times New Roman" w:hAnsi="Times New Roman" w:cs="Times New Roman"/>
          <w:b/>
          <w:sz w:val="36"/>
          <w:szCs w:val="36"/>
        </w:rPr>
        <w:t xml:space="preserve"> опыта</w:t>
      </w:r>
      <w:r w:rsidRPr="00BE281F">
        <w:rPr>
          <w:rFonts w:ascii="Times New Roman" w:eastAsia="Times New Roman" w:hAnsi="Times New Roman" w:cs="Times New Roman"/>
          <w:b/>
          <w:sz w:val="36"/>
          <w:szCs w:val="36"/>
        </w:rPr>
        <w:t xml:space="preserve"> на тему</w:t>
      </w:r>
      <w:r w:rsidR="009C7932" w:rsidRPr="00BE281F">
        <w:rPr>
          <w:rFonts w:ascii="Times New Roman" w:eastAsia="Times New Roman" w:hAnsi="Times New Roman" w:cs="Times New Roman"/>
          <w:b/>
          <w:sz w:val="36"/>
          <w:szCs w:val="36"/>
        </w:rPr>
        <w:t xml:space="preserve">: </w:t>
      </w:r>
    </w:p>
    <w:p w:rsidR="00BE281F" w:rsidRDefault="009C7932" w:rsidP="00BE281F">
      <w:pPr>
        <w:ind w:firstLine="567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BE281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«Формирование математических представлений</w:t>
      </w:r>
    </w:p>
    <w:p w:rsidR="00BE281F" w:rsidRDefault="009C7932" w:rsidP="00BE281F">
      <w:pPr>
        <w:ind w:firstLine="567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BE281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у дошкольников на основе игр </w:t>
      </w:r>
    </w:p>
    <w:p w:rsidR="009C7932" w:rsidRPr="00BE281F" w:rsidRDefault="009C7932" w:rsidP="00BE281F">
      <w:pPr>
        <w:ind w:firstLine="567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BE281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с применением блоков Дьенеша»</w:t>
      </w:r>
      <w:bookmarkStart w:id="0" w:name="_GoBack"/>
      <w:bookmarkEnd w:id="0"/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Pr="00337370" w:rsidRDefault="00BE281F" w:rsidP="00BE281F">
      <w:pPr>
        <w:tabs>
          <w:tab w:val="left" w:pos="6285"/>
        </w:tabs>
        <w:spacing w:after="0" w:line="240" w:lineRule="atLeast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 воспитатель</w:t>
      </w:r>
    </w:p>
    <w:p w:rsidR="00BE281F" w:rsidRPr="00337370" w:rsidRDefault="00BE281F" w:rsidP="00BE281F">
      <w:pPr>
        <w:tabs>
          <w:tab w:val="left" w:pos="580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37370">
        <w:rPr>
          <w:rFonts w:ascii="Times New Roman" w:hAnsi="Times New Roman" w:cs="Times New Roman"/>
          <w:sz w:val="28"/>
          <w:szCs w:val="28"/>
        </w:rPr>
        <w:tab/>
        <w:t>МБДОУ «Детский сад</w:t>
      </w:r>
    </w:p>
    <w:p w:rsidR="00BE281F" w:rsidRPr="00337370" w:rsidRDefault="00BE281F" w:rsidP="00BE281F">
      <w:pPr>
        <w:tabs>
          <w:tab w:val="left" w:pos="580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37370">
        <w:rPr>
          <w:rFonts w:ascii="Times New Roman" w:hAnsi="Times New Roman" w:cs="Times New Roman"/>
          <w:sz w:val="28"/>
          <w:szCs w:val="28"/>
        </w:rPr>
        <w:tab/>
        <w:t>присмотра и оздоровления</w:t>
      </w:r>
    </w:p>
    <w:p w:rsidR="00BE281F" w:rsidRPr="00337370" w:rsidRDefault="00BE281F" w:rsidP="00BE281F">
      <w:pPr>
        <w:tabs>
          <w:tab w:val="left" w:pos="580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37370">
        <w:rPr>
          <w:rFonts w:ascii="Times New Roman" w:hAnsi="Times New Roman" w:cs="Times New Roman"/>
          <w:sz w:val="28"/>
          <w:szCs w:val="28"/>
        </w:rPr>
        <w:tab/>
        <w:t>№ 46 «Светлячок»</w:t>
      </w:r>
    </w:p>
    <w:p w:rsidR="00BE281F" w:rsidRPr="00337370" w:rsidRDefault="00BE281F" w:rsidP="00BE281F">
      <w:pPr>
        <w:tabs>
          <w:tab w:val="left" w:pos="580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3737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37370">
        <w:rPr>
          <w:rFonts w:ascii="Times New Roman" w:hAnsi="Times New Roman" w:cs="Times New Roman"/>
          <w:sz w:val="28"/>
          <w:szCs w:val="28"/>
        </w:rPr>
        <w:t>Аверцевой</w:t>
      </w:r>
      <w:proofErr w:type="spellEnd"/>
      <w:r w:rsidRPr="00337370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BE281F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E281F" w:rsidRPr="0063324C" w:rsidRDefault="00BE281F" w:rsidP="009C793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6B35" w:rsidRDefault="00B96B35" w:rsidP="009C7932">
      <w:pPr>
        <w:pStyle w:val="a3"/>
        <w:shd w:val="clear" w:color="auto" w:fill="FFFFFF"/>
        <w:spacing w:before="0" w:beforeAutospacing="0" w:after="0" w:afterAutospacing="0" w:line="276" w:lineRule="auto"/>
        <w:ind w:firstLine="706"/>
        <w:contextualSpacing/>
        <w:rPr>
          <w:b/>
          <w:bCs/>
          <w:sz w:val="28"/>
          <w:szCs w:val="28"/>
        </w:rPr>
      </w:pPr>
    </w:p>
    <w:p w:rsidR="00B96B35" w:rsidRPr="00B96B35" w:rsidRDefault="00B96B35" w:rsidP="00B96B35">
      <w:pPr>
        <w:pStyle w:val="a3"/>
        <w:shd w:val="clear" w:color="auto" w:fill="FFFFFF"/>
        <w:spacing w:before="0" w:beforeAutospacing="0" w:after="0" w:afterAutospacing="0" w:line="276" w:lineRule="auto"/>
        <w:ind w:firstLine="706"/>
        <w:contextualSpacing/>
        <w:jc w:val="center"/>
        <w:rPr>
          <w:bCs/>
          <w:sz w:val="28"/>
          <w:szCs w:val="28"/>
        </w:rPr>
      </w:pPr>
      <w:r w:rsidRPr="00B96B35">
        <w:rPr>
          <w:bCs/>
          <w:sz w:val="28"/>
          <w:szCs w:val="28"/>
        </w:rPr>
        <w:t>г. Рубцовск</w:t>
      </w:r>
    </w:p>
    <w:p w:rsidR="009C7932" w:rsidRPr="0063324C" w:rsidRDefault="009C7932" w:rsidP="009C7932">
      <w:pPr>
        <w:pStyle w:val="a3"/>
        <w:shd w:val="clear" w:color="auto" w:fill="FFFFFF"/>
        <w:spacing w:before="0" w:beforeAutospacing="0" w:after="0" w:afterAutospacing="0" w:line="276" w:lineRule="auto"/>
        <w:ind w:firstLine="706"/>
        <w:contextualSpacing/>
        <w:rPr>
          <w:sz w:val="28"/>
          <w:szCs w:val="28"/>
        </w:rPr>
      </w:pPr>
      <w:r w:rsidRPr="0063324C">
        <w:rPr>
          <w:b/>
          <w:bCs/>
          <w:sz w:val="28"/>
          <w:szCs w:val="28"/>
        </w:rPr>
        <w:lastRenderedPageBreak/>
        <w:t>Актуальность опыта</w:t>
      </w:r>
    </w:p>
    <w:p w:rsidR="009C7932" w:rsidRPr="009C7932" w:rsidRDefault="009C7932" w:rsidP="009C7932">
      <w:pPr>
        <w:pStyle w:val="a4"/>
        <w:numPr>
          <w:ilvl w:val="0"/>
          <w:numId w:val="2"/>
        </w:numPr>
        <w:tabs>
          <w:tab w:val="clear" w:pos="720"/>
          <w:tab w:val="num" w:pos="142"/>
        </w:tabs>
        <w:spacing w:line="276" w:lineRule="auto"/>
        <w:jc w:val="both"/>
        <w:outlineLvl w:val="0"/>
      </w:pPr>
      <w:r w:rsidRPr="009C7932">
        <w:t>Эффективное развитие интеллектуальных способностей дошкольников – одна из актуальных проблем современности. В дошкольном возрасте закладываются основы знаний, необходимых ребенку в школе. Многие полагают, что главное  - это познакомить его с цифрами и научить его писать и считать. Однако при обучении математике по современным развивающим системам, эти умения очень недолго выручают ребенка. Поэтому при подготовке к школе важно познакомить  его  с основами логического мышления, основными приемами: сравнение, синтез, анализ, классификация, доказательство и другими.</w:t>
      </w:r>
    </w:p>
    <w:p w:rsidR="009C7932" w:rsidRPr="009C7932" w:rsidRDefault="009C7932" w:rsidP="009C7932">
      <w:pPr>
        <w:pStyle w:val="a4"/>
        <w:spacing w:line="276" w:lineRule="auto"/>
        <w:jc w:val="both"/>
        <w:outlineLvl w:val="0"/>
      </w:pPr>
    </w:p>
    <w:p w:rsidR="009C7932" w:rsidRPr="009C7932" w:rsidRDefault="009C7932" w:rsidP="009C7932">
      <w:pPr>
        <w:numPr>
          <w:ilvl w:val="0"/>
          <w:numId w:val="2"/>
        </w:numPr>
        <w:spacing w:after="0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C7932">
        <w:rPr>
          <w:rFonts w:ascii="Times New Roman" w:hAnsi="Times New Roman" w:cs="Times New Roman"/>
          <w:sz w:val="24"/>
          <w:szCs w:val="24"/>
        </w:rPr>
        <w:t>Создавая  образовательные условия в соответствии с  требованиями  ФГОС к освоению области «Познавательное развитие»  мы должны  развивать интересы детей, любознательность, познавательную  мотивацию…,  формировать первичные представления 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  <w:proofErr w:type="gramEnd"/>
      <w:r w:rsidRPr="009C7932">
        <w:rPr>
          <w:rFonts w:ascii="Times New Roman" w:hAnsi="Times New Roman" w:cs="Times New Roman"/>
          <w:sz w:val="24"/>
          <w:szCs w:val="24"/>
        </w:rPr>
        <w:t xml:space="preserve"> При этом основным видом деятельности должна оставаться  детская игра.</w:t>
      </w:r>
    </w:p>
    <w:p w:rsidR="009C7932" w:rsidRPr="009C7932" w:rsidRDefault="009C7932" w:rsidP="009C7932">
      <w:pPr>
        <w:spacing w:after="0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На мой взгляд, всем этим ожиданиям отвечают игры с </w:t>
      </w:r>
      <w:r w:rsidRPr="009C7932">
        <w:rPr>
          <w:rFonts w:ascii="Times New Roman" w:eastAsia="Times New Roman" w:hAnsi="Times New Roman" w:cs="Times New Roman"/>
          <w:sz w:val="24"/>
          <w:szCs w:val="24"/>
        </w:rPr>
        <w:t xml:space="preserve"> логическими блоками  Дьенеша.  </w:t>
      </w:r>
    </w:p>
    <w:p w:rsidR="009C7932" w:rsidRPr="009C7932" w:rsidRDefault="009C7932" w:rsidP="009C793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 опыта: </w:t>
      </w:r>
      <w:r w:rsidRPr="009C7932">
        <w:rPr>
          <w:rFonts w:ascii="Times New Roman" w:hAnsi="Times New Roman" w:cs="Times New Roman"/>
          <w:sz w:val="24"/>
          <w:szCs w:val="24"/>
        </w:rPr>
        <w:t>создание условий для развития элементарных приемов логического мышления как способов познавательной деятельности у дошкольников через использование логических блоков.</w:t>
      </w:r>
    </w:p>
    <w:p w:rsidR="009C7932" w:rsidRPr="009C7932" w:rsidRDefault="009C7932" w:rsidP="009C793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7932" w:rsidRPr="0063324C" w:rsidRDefault="009C7932" w:rsidP="00B96B3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C79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B36BE5" wp14:editId="4B3F066F">
            <wp:extent cx="3631580" cy="2990850"/>
            <wp:effectExtent l="0" t="0" r="6985" b="0"/>
            <wp:docPr id="7172" name="Рисунок 8" descr="G:\аттестация 18 год\ФОТО ВСЕ БЛОКИ\блоки -кружок\DSCN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8" descr="G:\аттестация 18 год\ФОТО ВСЕ БЛОКИ\блоки -кружок\DSCN53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67" cy="29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7932" w:rsidRDefault="009C7932" w:rsidP="009C7932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7932" w:rsidRPr="0063324C" w:rsidRDefault="009C7932" w:rsidP="009C793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3324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C7932" w:rsidRPr="0063324C" w:rsidRDefault="009C7932" w:rsidP="009C7932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7932" w:rsidRPr="009C7932" w:rsidRDefault="009C7932" w:rsidP="009C7932">
      <w:pPr>
        <w:numPr>
          <w:ilvl w:val="0"/>
          <w:numId w:val="10"/>
        </w:numPr>
        <w:spacing w:after="0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t>Способствовать  развитию логического мышления, аналитических способностей, навыков решения логических задач, умения выявлять в объектах разнообразные свойства, называть их, адекватно обозначать их отсутствие;</w:t>
      </w:r>
    </w:p>
    <w:p w:rsidR="009C7932" w:rsidRPr="009C7932" w:rsidRDefault="009C7932" w:rsidP="009C7932">
      <w:pPr>
        <w:numPr>
          <w:ilvl w:val="0"/>
          <w:numId w:val="11"/>
        </w:numPr>
        <w:spacing w:after="0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Развивать умение удерживать в памяти одно, два, три свойства объекта одновременно. </w:t>
      </w:r>
    </w:p>
    <w:p w:rsidR="009C7932" w:rsidRPr="0063324C" w:rsidRDefault="009C7932" w:rsidP="009C7932">
      <w:pPr>
        <w:spacing w:after="0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C7932" w:rsidRDefault="009C7932" w:rsidP="009C7932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Блоки Дьенеша предназначены для детей от трех лет. </w:t>
      </w:r>
    </w:p>
    <w:p w:rsidR="009C7932" w:rsidRDefault="009C7932" w:rsidP="009C7932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9C79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7932" w:rsidRDefault="00B065F3" w:rsidP="009C7932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</w:t>
      </w:r>
      <w:r w:rsidR="009C7932" w:rsidRPr="009C793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3A3FBE4" wp14:editId="35032415">
            <wp:extent cx="2114550" cy="1947281"/>
            <wp:effectExtent l="0" t="0" r="0" b="0"/>
            <wp:docPr id="9221" name="Рисунок 6" descr="&amp;CHcy;&amp;tcy;&amp;ocy; &amp;tcy;&amp;acy;&amp;kcy;&amp;ocy;&amp;iecy; &amp;lcy;&amp;ocy;&amp;gcy;&amp;icy;&amp;chcy;&amp;iecy;&amp;scy;&amp;kcy;&amp;icy;&amp;iecy; &amp;bcy;&amp;lcy;&amp;ocy;&amp;kcy;&amp;i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6" descr="&amp;CHcy;&amp;tcy;&amp;ocy; &amp;tcy;&amp;acy;&amp;kcy;&amp;ocy;&amp;iecy; &amp;lcy;&amp;ocy;&amp;gcy;&amp;icy;&amp;chcy;&amp;iecy;&amp;scy;&amp;kcy;&amp;icy;&amp;iecy; &amp;bcy;&amp;lcy;&amp;ocy;&amp;kcy;&amp;icy;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4" cy="19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7932" w:rsidRDefault="009C7932" w:rsidP="009C7932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65F3" w:rsidRPr="0063324C" w:rsidRDefault="00B065F3" w:rsidP="009C7932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7932" w:rsidRPr="009C7932" w:rsidRDefault="009C7932" w:rsidP="009C7932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t>Логические блоки Дьенеша представляют собой набор из 48 геометрических фигур:</w:t>
      </w:r>
    </w:p>
    <w:p w:rsidR="009C7932" w:rsidRPr="009C7932" w:rsidRDefault="009C7932" w:rsidP="009C7932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t xml:space="preserve">Каждая геометрическая фигура характеризуется четырьмя признаками: формой, цветом, размером, толщиной. </w:t>
      </w:r>
    </w:p>
    <w:p w:rsidR="009C7932" w:rsidRDefault="009C7932" w:rsidP="009C7932">
      <w:p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9C7932" w:rsidSect="009C79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932" w:rsidRPr="0063324C" w:rsidRDefault="009C7932" w:rsidP="009C7932">
      <w:p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b/>
          <w:sz w:val="28"/>
          <w:szCs w:val="28"/>
        </w:rPr>
        <w:t>Вторая составляющая игры – карточки</w:t>
      </w:r>
      <w:r w:rsidRPr="0063324C">
        <w:rPr>
          <w:rFonts w:ascii="Times New Roman" w:eastAsia="Times New Roman" w:hAnsi="Times New Roman" w:cs="Times New Roman"/>
          <w:sz w:val="28"/>
          <w:szCs w:val="28"/>
        </w:rPr>
        <w:t>, на которых закодирована информация о геометрической фигуре и ее признаках.</w:t>
      </w:r>
    </w:p>
    <w:p w:rsidR="009C7932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932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C7932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7932" w:rsidRPr="0063324C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93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62D41B" wp14:editId="536FFA6E">
            <wp:extent cx="2247900" cy="3076623"/>
            <wp:effectExtent l="0" t="0" r="0" b="9525"/>
            <wp:docPr id="10246" name="Picture 6" descr="&amp;Bcy;&amp;lcy;&amp;ocy;&amp;kcy;&amp;icy; &amp;Dcy;&amp;softcy;&amp;iecy;&amp;ncy;&amp;iecy;&amp;shcy;&amp;acy; &amp;Pcy;&amp;ocy;&amp;icy;&amp;scy;&amp;kcy; &amp;zcy;&amp;acy;&amp;tcy;&amp;ocy;&amp;ncy;&amp;ucy;&amp;vcy;&amp;shcy;&amp;iecy;&amp;gcy;&amp;ocy; &amp;kcy;&amp;lcy;&amp;acy;&amp;dcy; &amp;acy;&amp;lcy;&amp;softcy;&amp;bcy;&amp;ocy;&amp;mcy; &amp;Kcy;&amp;ocy;&amp;rcy;&amp;vcy;&amp;iecy;&amp;tcy; - &amp;Icy;&amp;ncy;&amp;tcy;&amp;iecy;&amp;rcy;&amp;ncy;&amp;iecy;&amp;tcy; &amp;mcy;&amp;acy;&amp;gcy;&amp;acy;&amp;zcy;&amp;icy;&amp;ncy; &amp;dcy;&amp;iecy;&amp;tcy;&amp;scy;&amp;kcy;&amp;icy;&amp;khcy; &amp;icy;&amp;gcy;&amp;rcy;&amp;ucy;&amp;shcy;&amp;iecy;&amp;kcy; &amp;Scy;&amp;ocy;&amp;vcy;&amp;iecy;&amp;ncy;&amp;ocy;&amp;kcy; &amp;IEcy;&amp;kcy;&amp;acy;&amp;tcy;&amp;iecy;&amp;rcy;&amp;icy;&amp;ncy;&amp;bcy;&amp;ucy;&amp;rcy;&amp;gcy;, &amp;Icy;&amp;ncy;&amp;tcy;&amp;iecy;&amp;rcy;&amp;ncy;&amp;iecy;&amp;tcy; &amp;mcy;&amp;acy;&amp;gcy;&amp;acy;&amp;zcy;&amp;icy;&amp;ncy; &amp;d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&amp;Bcy;&amp;lcy;&amp;ocy;&amp;kcy;&amp;icy; &amp;Dcy;&amp;softcy;&amp;iecy;&amp;ncy;&amp;iecy;&amp;shcy;&amp;acy; &amp;Pcy;&amp;ocy;&amp;icy;&amp;scy;&amp;kcy; &amp;zcy;&amp;acy;&amp;tcy;&amp;ocy;&amp;ncy;&amp;ucy;&amp;vcy;&amp;shcy;&amp;iecy;&amp;gcy;&amp;ocy; &amp;kcy;&amp;lcy;&amp;acy;&amp;dcy; &amp;acy;&amp;lcy;&amp;softcy;&amp;bcy;&amp;ocy;&amp;mcy; &amp;Kcy;&amp;ocy;&amp;rcy;&amp;vcy;&amp;iecy;&amp;tcy; - &amp;Icy;&amp;ncy;&amp;tcy;&amp;iecy;&amp;rcy;&amp;ncy;&amp;iecy;&amp;tcy; &amp;mcy;&amp;acy;&amp;gcy;&amp;acy;&amp;zcy;&amp;icy;&amp;ncy; &amp;dcy;&amp;iecy;&amp;tcy;&amp;scy;&amp;kcy;&amp;icy;&amp;khcy; &amp;icy;&amp;gcy;&amp;rcy;&amp;ucy;&amp;shcy;&amp;iecy;&amp;kcy; &amp;Scy;&amp;ocy;&amp;vcy;&amp;iecy;&amp;ncy;&amp;ocy;&amp;kcy; &amp;IEcy;&amp;kcy;&amp;acy;&amp;tcy;&amp;iecy;&amp;rcy;&amp;icy;&amp;ncy;&amp;bcy;&amp;ucy;&amp;rcy;&amp;gcy;, &amp;Icy;&amp;ncy;&amp;tcy;&amp;iecy;&amp;rcy;&amp;ncy;&amp;iecy;&amp;tcy; &amp;mcy;&amp;acy;&amp;gcy;&amp;acy;&amp;zcy;&amp;icy;&amp;ncy; &amp;dcy;&amp;iecy;&amp;t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0" cy="30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7932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932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932" w:rsidRPr="0063324C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>-  где цвет обозначается пятном;</w:t>
      </w:r>
    </w:p>
    <w:p w:rsidR="009C7932" w:rsidRPr="0063324C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>- величина – силуэтом домика;</w:t>
      </w:r>
    </w:p>
    <w:p w:rsidR="009C7932" w:rsidRPr="0063324C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>-  форма – контуром фигур;</w:t>
      </w:r>
    </w:p>
    <w:p w:rsidR="009C7932" w:rsidRPr="0063324C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 xml:space="preserve">- толщина – условным изображением человеческой фигуры. </w:t>
      </w:r>
    </w:p>
    <w:p w:rsidR="009C7932" w:rsidRDefault="009C7932" w:rsidP="009C793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932" w:rsidRPr="0063324C" w:rsidRDefault="009C7932" w:rsidP="009C793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>Кодовые карточки указывают на то, какую геометрическую фигуру (логический блок) мы ищем.</w:t>
      </w:r>
    </w:p>
    <w:p w:rsidR="009C7932" w:rsidRDefault="009C7932" w:rsidP="009C7932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9C7932" w:rsidSect="009C79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932" w:rsidRPr="0063324C" w:rsidRDefault="009C7932" w:rsidP="009C7932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B96B35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24C">
        <w:rPr>
          <w:rFonts w:ascii="Times New Roman" w:hAnsi="Times New Roman" w:cs="Times New Roman"/>
          <w:b/>
          <w:sz w:val="28"/>
          <w:szCs w:val="28"/>
        </w:rPr>
        <w:t>Условия реализации опыта.</w:t>
      </w: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9C7932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7932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9C7932" w:rsidRPr="009C79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1527A1" wp14:editId="479E37E9">
            <wp:extent cx="1992393" cy="2657475"/>
            <wp:effectExtent l="0" t="0" r="8255" b="0"/>
            <wp:docPr id="5" name="Рисунок 8" descr="G:\аттестация 18 год\ФОТО ВСЕ БЛОКИ\23.01.18 блоки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G:\аттестация 18 год\ФОТО ВСЕ БЛОКИ\23.01.18 блоки\IMG_0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Pr="0063324C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932" w:rsidRPr="009C7932" w:rsidRDefault="009C7932" w:rsidP="009C7932">
      <w:pPr>
        <w:numPr>
          <w:ilvl w:val="0"/>
          <w:numId w:val="5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hAnsi="Times New Roman" w:cs="Times New Roman"/>
          <w:sz w:val="24"/>
          <w:szCs w:val="24"/>
        </w:rPr>
        <w:t>создание определенной предметно-развивающей среды в группе;</w:t>
      </w: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C7932" w:rsidSect="009C79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D0523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0523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Pr="009C7932" w:rsidRDefault="006D052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Default="006D0523" w:rsidP="006D0523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t>Включение  системы  игровых заданий  с блоками  во все виды детской деятельности.</w:t>
      </w: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0523" w:rsidRDefault="006D0523" w:rsidP="006D0523">
      <w:pPr>
        <w:spacing w:after="0" w:line="240" w:lineRule="atLeast"/>
        <w:contextualSpacing/>
        <w:jc w:val="both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764E34D6" wp14:editId="314DEE01">
            <wp:extent cx="2655589" cy="1990725"/>
            <wp:effectExtent l="0" t="0" r="0" b="0"/>
            <wp:docPr id="20" name="Рисунок 20" descr="G:\аттестация 18 год\ФОТО ВСЕ БЛОКИ\23.01.18 блоки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18 год\ФОТО ВСЕ БЛОКИ\23.01.18 блоки\IMG_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95" cy="19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23" w:rsidRDefault="006D0523" w:rsidP="006D0523">
      <w:pPr>
        <w:spacing w:after="0" w:line="240" w:lineRule="atLeast"/>
        <w:contextualSpacing/>
        <w:jc w:val="both"/>
        <w:rPr>
          <w:noProof/>
        </w:rPr>
        <w:sectPr w:rsidR="006D0523" w:rsidSect="006D05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0523" w:rsidRDefault="006D0523" w:rsidP="006D0523">
      <w:pPr>
        <w:spacing w:after="0" w:line="240" w:lineRule="atLeast"/>
        <w:contextualSpacing/>
        <w:jc w:val="both"/>
        <w:rPr>
          <w:noProof/>
        </w:r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0523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60BF41ED" wp14:editId="24510C8C">
            <wp:extent cx="2638425" cy="1962150"/>
            <wp:effectExtent l="0" t="0" r="9525" b="0"/>
            <wp:docPr id="12293" name="Объект 7" descr="G:\аттестация 18 год\ФОТО ВСЕ БЛОКИ\Оюнов Богдан\IMG_36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Объект 7" descr="G:\аттестация 18 год\ФОТО ВСЕ БЛОКИ\Оюнов Богдан\IMG_3601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24" cy="196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B96B35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B96B35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B96B35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0523" w:rsidRDefault="006D0523" w:rsidP="006D0523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t>организация совместной проектной деятельности воспитателей, родителей по развитию математических способностей.</w:t>
      </w: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0523" w:rsidSect="006D05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B35" w:rsidRDefault="00B96B35" w:rsidP="006D052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65F3" w:rsidRDefault="00B065F3" w:rsidP="00B065F3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065F3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65F3" w:rsidRDefault="00B065F3" w:rsidP="00B065F3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65F3" w:rsidRDefault="00B065F3" w:rsidP="00B065F3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65F3" w:rsidRDefault="00B065F3" w:rsidP="00B065F3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65F3" w:rsidRDefault="00B065F3" w:rsidP="00B065F3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Default="006D0523" w:rsidP="006D0523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hAnsi="Times New Roman" w:cs="Times New Roman"/>
          <w:sz w:val="24"/>
          <w:szCs w:val="24"/>
        </w:rPr>
        <w:t>изготовление и использование нестандартных дидактических игр математического содержания;</w:t>
      </w:r>
    </w:p>
    <w:p w:rsidR="00B065F3" w:rsidRDefault="00B065F3" w:rsidP="00B065F3">
      <w:pPr>
        <w:spacing w:after="0" w:line="240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65F3" w:rsidRDefault="00B065F3" w:rsidP="006D0523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065F3" w:rsidSect="00B065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EFEBDA8" wp14:editId="4DBEB62A">
            <wp:extent cx="2705100" cy="2028825"/>
            <wp:effectExtent l="0" t="0" r="0" b="9525"/>
            <wp:docPr id="24" name="Рисунок 24" descr="G:\аттестация 18 год\ФОТО ВСЕ БЛОКИ\2015-16 год\SNC1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18 год\ФОТО ВСЕ БЛОКИ\2015-16 год\SNC13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23" w:rsidRDefault="006D0523" w:rsidP="006D0523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523" w:rsidRPr="009C7932" w:rsidRDefault="006D0523" w:rsidP="006D0523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7932" w:rsidRPr="009C7932" w:rsidRDefault="009C7932" w:rsidP="009C7932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hAnsi="Times New Roman" w:cs="Times New Roman"/>
          <w:sz w:val="24"/>
          <w:szCs w:val="24"/>
        </w:rPr>
        <w:t>разработка перспективно-тематического плана занятий по математике на возрастную группу;</w:t>
      </w:r>
    </w:p>
    <w:p w:rsidR="009C7932" w:rsidRPr="009C7932" w:rsidRDefault="009C7932" w:rsidP="009C7932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hAnsi="Times New Roman" w:cs="Times New Roman"/>
          <w:sz w:val="24"/>
          <w:szCs w:val="24"/>
        </w:rPr>
        <w:t>разработка конспектов тематических игровых  занятий по математике для  группы на год с использованием блоков Дьенеша</w:t>
      </w:r>
      <w:r w:rsidRPr="009C7932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9C7932" w:rsidRPr="009C7932" w:rsidRDefault="009C7932" w:rsidP="009C7932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932">
        <w:rPr>
          <w:rFonts w:ascii="Times New Roman" w:hAnsi="Times New Roman" w:cs="Times New Roman"/>
          <w:sz w:val="24"/>
          <w:szCs w:val="24"/>
        </w:rPr>
        <w:t>составление сценариев праздников и развлечений с математическим содержанием;</w:t>
      </w:r>
    </w:p>
    <w:p w:rsidR="009C7932" w:rsidRPr="009C7932" w:rsidRDefault="009C7932" w:rsidP="009C7932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7932" w:rsidRPr="00B065F3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932">
        <w:rPr>
          <w:rFonts w:ascii="Times New Roman" w:eastAsia="Times New Roman" w:hAnsi="Times New Roman" w:cs="Times New Roman"/>
          <w:sz w:val="24"/>
          <w:szCs w:val="24"/>
        </w:rPr>
        <w:t xml:space="preserve">     Применяя логические блоки в качестве одного из эффективных средств развития мыслительной активности,  необходимо соблюдать этапы ознакомления детей с блоками</w:t>
      </w:r>
      <w:r w:rsidRPr="006332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81F" w:rsidRDefault="00BE281F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BE281F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</w:t>
      </w:r>
    </w:p>
    <w:p w:rsidR="00B065F3" w:rsidRPr="0063324C" w:rsidRDefault="00B065F3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63324C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этап. </w:t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932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C7932" w:rsidRPr="00B065F3">
        <w:rPr>
          <w:rFonts w:ascii="Times New Roman" w:eastAsia="Times New Roman" w:hAnsi="Times New Roman" w:cs="Times New Roman"/>
          <w:sz w:val="24"/>
          <w:szCs w:val="24"/>
        </w:rPr>
        <w:t xml:space="preserve">Внесение нового пособия (игры) в группу. Знакомство ребенка с блоками. Нужно дать ребенку   вволю наиграться с </w:t>
      </w:r>
      <w:proofErr w:type="spellStart"/>
      <w:r w:rsidR="009C7932" w:rsidRPr="00B065F3">
        <w:rPr>
          <w:rFonts w:ascii="Times New Roman" w:eastAsia="Times New Roman" w:hAnsi="Times New Roman" w:cs="Times New Roman"/>
          <w:sz w:val="24"/>
          <w:szCs w:val="24"/>
        </w:rPr>
        <w:t>детальками</w:t>
      </w:r>
      <w:proofErr w:type="spellEnd"/>
      <w:r w:rsidR="009C7932" w:rsidRPr="00B065F3">
        <w:rPr>
          <w:rFonts w:ascii="Times New Roman" w:eastAsia="Times New Roman" w:hAnsi="Times New Roman" w:cs="Times New Roman"/>
          <w:sz w:val="24"/>
          <w:szCs w:val="24"/>
        </w:rPr>
        <w:t>, познакомить детей с новой игрой, ее особенностями и правилами, с понятиями «логический блок», «кодовая карточка», учить с помощью кодовой карточки искать нужный логический блок.</w:t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65F3" w:rsidRP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F55352" wp14:editId="7D8A2C94">
            <wp:extent cx="2819400" cy="2209800"/>
            <wp:effectExtent l="0" t="0" r="0" b="0"/>
            <wp:docPr id="14343" name="Содержимое 4" descr="C:\Users\User\Desktop\Аверцева фото блоки\SNC134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Содержимое 4" descr="C:\Users\User\Desktop\Аверцева фото блоки\SNC13496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29" cy="22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065F3" w:rsidSect="00B065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932" w:rsidRPr="0063324C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5F3" w:rsidRDefault="009C7932" w:rsidP="00B065F3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  <w:sectPr w:rsidR="00B065F3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332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065F3" w:rsidRPr="0063324C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этап.  </w:t>
      </w:r>
    </w:p>
    <w:p w:rsidR="009C7932" w:rsidRPr="00B065F3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Собственно игра. </w:t>
      </w:r>
      <w:r w:rsidRPr="00B065F3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B065F3">
        <w:rPr>
          <w:rFonts w:ascii="Times New Roman" w:eastAsia="Times New Roman" w:hAnsi="Times New Roman" w:cs="Times New Roman"/>
          <w:sz w:val="24"/>
          <w:szCs w:val="24"/>
        </w:rPr>
        <w:t xml:space="preserve"> Развивать логическое мышление, представление о множестве, учить объяснять сходства и различия. Детям предлагаются простые  игры типа «Угадай цвет» (выделение и называние отдельных свой</w:t>
      </w:r>
      <w:proofErr w:type="gramStart"/>
      <w:r w:rsidRPr="00B065F3">
        <w:rPr>
          <w:rFonts w:ascii="Times New Roman" w:eastAsia="Times New Roman" w:hAnsi="Times New Roman" w:cs="Times New Roman"/>
          <w:sz w:val="24"/>
          <w:szCs w:val="24"/>
        </w:rPr>
        <w:t>ств бл</w:t>
      </w:r>
      <w:proofErr w:type="gramEnd"/>
      <w:r w:rsidRPr="00B065F3">
        <w:rPr>
          <w:rFonts w:ascii="Times New Roman" w:eastAsia="Times New Roman" w:hAnsi="Times New Roman" w:cs="Times New Roman"/>
          <w:sz w:val="24"/>
          <w:szCs w:val="24"/>
        </w:rPr>
        <w:t>оков), «Найди блок».</w:t>
      </w:r>
    </w:p>
    <w:p w:rsidR="009C7932" w:rsidRPr="00B065F3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sz w:val="24"/>
          <w:szCs w:val="24"/>
        </w:rPr>
        <w:t>Несложные игры направлены на выделение одного или двух свой</w:t>
      </w:r>
      <w:proofErr w:type="gramStart"/>
      <w:r w:rsidRPr="00B065F3">
        <w:rPr>
          <w:rFonts w:ascii="Times New Roman" w:eastAsia="Times New Roman" w:hAnsi="Times New Roman" w:cs="Times New Roman"/>
          <w:sz w:val="24"/>
          <w:szCs w:val="24"/>
        </w:rPr>
        <w:t>ств бл</w:t>
      </w:r>
      <w:proofErr w:type="gramEnd"/>
      <w:r w:rsidRPr="00B065F3">
        <w:rPr>
          <w:rFonts w:ascii="Times New Roman" w:eastAsia="Times New Roman" w:hAnsi="Times New Roman" w:cs="Times New Roman"/>
          <w:sz w:val="24"/>
          <w:szCs w:val="24"/>
        </w:rPr>
        <w:t xml:space="preserve">ока. Эти игры  способствуют закреплению знаний детей о цвете, форме, величине. </w:t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3B879B" wp14:editId="0ECE132A">
            <wp:extent cx="2423531" cy="2438400"/>
            <wp:effectExtent l="0" t="0" r="0" b="0"/>
            <wp:docPr id="28" name="Рисунок 28" descr="G:\аттестация 18 год\ВСЕ БЛОКИ\15.01.2018 блоки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ттестация 18 год\ВСЕ БЛОКИ\15.01.2018 блоки\IMG_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1" b="38500"/>
                    <a:stretch/>
                  </pic:blipFill>
                  <pic:spPr bwMode="auto">
                    <a:xfrm>
                      <a:off x="0" y="0"/>
                      <a:ext cx="2424752" cy="24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B065F3" w:rsidSect="00B065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65F3" w:rsidRPr="0063324C" w:rsidRDefault="00B065F3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C7932" w:rsidRPr="00633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24C">
        <w:rPr>
          <w:rFonts w:ascii="Times New Roman" w:eastAsia="Times New Roman" w:hAnsi="Times New Roman" w:cs="Times New Roman"/>
          <w:b/>
          <w:sz w:val="28"/>
          <w:szCs w:val="28"/>
        </w:rPr>
        <w:t>3 этап:</w:t>
      </w:r>
      <w:r w:rsidRPr="00633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065F3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7932" w:rsidRP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9C7932" w:rsidRPr="00B065F3">
        <w:rPr>
          <w:rFonts w:ascii="Times New Roman" w:eastAsia="Times New Roman" w:hAnsi="Times New Roman" w:cs="Times New Roman"/>
          <w:sz w:val="24"/>
          <w:szCs w:val="24"/>
        </w:rPr>
        <w:t>Обучающие игры  с использованием логических блоков Дьенеша по заданию взрослого. Игры с усложнением,  с использованием обручей,  кодовых карточек со знаками-символами.</w:t>
      </w: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B065F3">
        <w:rPr>
          <w:rFonts w:ascii="Times New Roman" w:eastAsia="Times New Roman" w:hAnsi="Times New Roman" w:cs="Times New Roman"/>
          <w:sz w:val="24"/>
          <w:szCs w:val="24"/>
        </w:rPr>
        <w:t xml:space="preserve"> таких игр: Формировать представление о таких математических понятиях, как кодирование и декодирование информации, кодирование со знаком отрицания.</w:t>
      </w:r>
    </w:p>
    <w:p w:rsidR="00B065F3" w:rsidRP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645118" wp14:editId="4D87C4A8">
            <wp:extent cx="2714625" cy="1973977"/>
            <wp:effectExtent l="0" t="0" r="0" b="7620"/>
            <wp:docPr id="16388" name="Рисунок 7" descr="E:\фото работа\блоки дьенеша\фото с блоками в группе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7" descr="E:\фото работа\блоки дьенеша\фото с блоками в группе\IMG_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72" cy="19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B065F3" w:rsidSect="00B065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065F3" w:rsidRPr="0063324C" w:rsidRDefault="00B065F3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7932" w:rsidRPr="00B065F3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065F3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Например:</w:t>
      </w:r>
      <w:r w:rsidRPr="006332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065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"</w:t>
      </w:r>
      <w:r w:rsidRPr="00B065F3">
        <w:rPr>
          <w:rFonts w:ascii="Times New Roman" w:eastAsia="Times New Roman" w:hAnsi="Times New Roman" w:cs="Times New Roman"/>
          <w:sz w:val="24"/>
          <w:szCs w:val="24"/>
        </w:rPr>
        <w:t>Давайте познакомимся" (выделение и называние объема свойств) – нужно назвать «полное имя» блока, т. е. перечислить весь объем свойств.</w:t>
      </w:r>
      <w:proofErr w:type="gramEnd"/>
      <w:r w:rsidRPr="00B065F3">
        <w:rPr>
          <w:rFonts w:ascii="Times New Roman" w:eastAsia="Times New Roman" w:hAnsi="Times New Roman" w:cs="Times New Roman"/>
          <w:sz w:val="24"/>
          <w:szCs w:val="24"/>
        </w:rPr>
        <w:t xml:space="preserve"> Это сделать  сложнее, чем заметить отдельные свойства. Так в игре  дети незаметно для себя учатся решать эту непростую задачу. Приобретая собственный опыт, дети начинают воспринимать блоки объемно, во всех свойствах одновременно. </w:t>
      </w:r>
    </w:p>
    <w:p w:rsidR="009C7932" w:rsidRDefault="009C7932" w:rsidP="009C7932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sz w:val="24"/>
          <w:szCs w:val="24"/>
        </w:rPr>
        <w:t xml:space="preserve">Затем предлагаются новые игры и упражнения с блоками, где их свойства изображены на </w:t>
      </w:r>
      <w:r w:rsidRPr="00B065F3">
        <w:rPr>
          <w:rFonts w:ascii="Times New Roman" w:eastAsia="Times New Roman" w:hAnsi="Times New Roman" w:cs="Times New Roman"/>
          <w:b/>
          <w:sz w:val="24"/>
          <w:szCs w:val="24"/>
        </w:rPr>
        <w:t>карточках знаками-символами:</w:t>
      </w:r>
    </w:p>
    <w:p w:rsidR="00B065F3" w:rsidRDefault="00B065F3" w:rsidP="009C7932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8E4" w:rsidRDefault="00B065F3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68E4" w:rsidSect="009C7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68E4" w:rsidRDefault="00B065F3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48280E" wp14:editId="72356498">
            <wp:extent cx="2790825" cy="2009775"/>
            <wp:effectExtent l="0" t="0" r="9525" b="9525"/>
            <wp:docPr id="17411" name="Объект 3" descr="G:\аттестация 18 год\ФОТО ВСЕ БЛОКИ\15.01.2018 блоки\IMG_067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3" descr="G:\аттестация 18 год\ФОТО ВСЕ БЛОКИ\15.01.2018 блоки\IMG_0679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E4" w:rsidRDefault="008F68E4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05B60A" wp14:editId="0B255695">
            <wp:extent cx="2745105" cy="2008080"/>
            <wp:effectExtent l="0" t="0" r="0" b="0"/>
            <wp:docPr id="1" name="Рисунок 4" descr="G:\аттестация 18 год\ФОТО ВСЕ БЛОКИ\15.01.2018 блоки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4" descr="G:\аттестация 18 год\ФОТО ВСЕ БЛОКИ\15.01.2018 блоки\IMG_0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68E4" w:rsidRDefault="008F68E4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68E4" w:rsidRDefault="008F68E4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68E4" w:rsidRDefault="008F68E4" w:rsidP="008F68E4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68E4" w:rsidSect="008F68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68E4" w:rsidRDefault="008F68E4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68E4" w:rsidSect="008F68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68E4" w:rsidRDefault="008F68E4" w:rsidP="00B065F3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68E4" w:rsidSect="008F68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932" w:rsidRPr="00B065F3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sz w:val="24"/>
          <w:szCs w:val="24"/>
        </w:rPr>
        <w:lastRenderedPageBreak/>
        <w:t>Карточки рассматриваются с детьми, уточняются, какие свойства на них изображены. Проводятся такие игры как:  «На свое место», «Поручения».</w:t>
      </w:r>
    </w:p>
    <w:p w:rsidR="009C7932" w:rsidRPr="00B065F3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5F3">
        <w:rPr>
          <w:rFonts w:ascii="Times New Roman" w:eastAsia="Times New Roman" w:hAnsi="Times New Roman" w:cs="Times New Roman"/>
          <w:sz w:val="24"/>
          <w:szCs w:val="24"/>
        </w:rPr>
        <w:t xml:space="preserve">     А также вариантом логических игр для детей являются игры с обручами. </w:t>
      </w:r>
    </w:p>
    <w:p w:rsidR="00B065F3" w:rsidRDefault="00B065F3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7932" w:rsidRPr="008F68E4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8E4">
        <w:rPr>
          <w:rFonts w:ascii="Times New Roman" w:eastAsia="Times New Roman" w:hAnsi="Times New Roman" w:cs="Times New Roman"/>
          <w:b/>
          <w:sz w:val="28"/>
          <w:szCs w:val="28"/>
        </w:rPr>
        <w:t>4 этап.</w:t>
      </w:r>
    </w:p>
    <w:p w:rsidR="009C7932" w:rsidRPr="008F68E4" w:rsidRDefault="008F68E4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C7932" w:rsidRPr="008F68E4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Самостоятельные игры во всем их многообразии  с развивающим материалом. </w:t>
      </w:r>
      <w:r w:rsidR="009C7932" w:rsidRPr="008F68E4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9C7932" w:rsidRPr="008F68E4">
        <w:rPr>
          <w:rFonts w:ascii="Times New Roman" w:eastAsia="Times New Roman" w:hAnsi="Times New Roman" w:cs="Times New Roman"/>
          <w:sz w:val="24"/>
          <w:szCs w:val="24"/>
        </w:rPr>
        <w:t xml:space="preserve">: Развивать творческие способности, воображение, фантазию, способности к конструированию и моделированию. </w:t>
      </w:r>
    </w:p>
    <w:p w:rsidR="009C7932" w:rsidRPr="008F68E4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sz w:val="24"/>
          <w:szCs w:val="24"/>
        </w:rPr>
        <w:t xml:space="preserve">     Логические блоки являются отличными помощниками на физкультурных занятиях, в подвижных играх, на занятиях по математике, развитию речи, конструированию, изобразительной деятельности (аппликация), а также в сюжетно-ролевых и театрализованных играх.</w:t>
      </w:r>
    </w:p>
    <w:p w:rsidR="009C7932" w:rsidRPr="0063324C" w:rsidRDefault="009C7932" w:rsidP="009C7932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F68E4" w:rsidRDefault="008F68E4" w:rsidP="009C7932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8E4" w:rsidRDefault="008F68E4" w:rsidP="009C7932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8E4" w:rsidRDefault="008F68E4" w:rsidP="008F68E4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8E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CE9806" wp14:editId="43AAFC5D">
            <wp:extent cx="4324350" cy="3114675"/>
            <wp:effectExtent l="0" t="0" r="0" b="0"/>
            <wp:docPr id="19459" name="Содержимое 3" descr="C:\Documents and Settings\Admin\Рабочий стол\Аверцева  мастер-класс\фото игры\DSCN054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3" descr="C:\Documents and Settings\Admin\Рабочий стол\Аверцева  мастер-класс\фото игры\DSCN0544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46" cy="311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E4" w:rsidRDefault="008F68E4" w:rsidP="008F68E4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8E4" w:rsidRDefault="008F68E4" w:rsidP="008F68E4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8E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17A321" wp14:editId="29D9FDCF">
            <wp:extent cx="4295775" cy="3343275"/>
            <wp:effectExtent l="0" t="0" r="9525" b="9525"/>
            <wp:docPr id="2" name="Содержимое 3" descr="C:\Documents and Settings\Admin\Рабочий стол\Аверцева  мастер-класс\фото игры\DSCN054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3" descr="C:\Documents and Settings\Admin\Рабочий стол\Аверцева  мастер-класс\фото игры\DSCN0544.JPG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82" cy="334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E4" w:rsidRDefault="008F68E4" w:rsidP="009C7932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8E4" w:rsidRDefault="008F68E4" w:rsidP="009C7932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932" w:rsidRPr="009C7932" w:rsidRDefault="009C7932" w:rsidP="009C7932">
      <w:pPr>
        <w:spacing w:after="0" w:line="240" w:lineRule="atLeast"/>
        <w:contextualSpacing/>
        <w:rPr>
          <w:rFonts w:ascii="Times New Roman" w:eastAsia="+mn-ea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63324C">
        <w:rPr>
          <w:rFonts w:ascii="Times New Roman" w:eastAsia="Times New Roman" w:hAnsi="Times New Roman" w:cs="Times New Roman"/>
          <w:b/>
          <w:sz w:val="28"/>
          <w:szCs w:val="28"/>
        </w:rPr>
        <w:t>5 этап</w:t>
      </w:r>
    </w:p>
    <w:p w:rsidR="009C7932" w:rsidRPr="008F68E4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b/>
          <w:sz w:val="24"/>
          <w:szCs w:val="24"/>
        </w:rPr>
        <w:t>Самостоятельная игра или  совместно с родителями  с развивающим материалом дома.</w:t>
      </w:r>
    </w:p>
    <w:p w:rsidR="009C7932" w:rsidRPr="008F68E4" w:rsidRDefault="009C7932" w:rsidP="009C793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68E4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8F6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7932" w:rsidRDefault="009C7932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324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8F68E4">
        <w:rPr>
          <w:rFonts w:ascii="Times New Roman" w:eastAsia="Times New Roman" w:hAnsi="Times New Roman" w:cs="Times New Roman"/>
          <w:sz w:val="24"/>
          <w:szCs w:val="24"/>
        </w:rPr>
        <w:t xml:space="preserve">Закреплять полученные навыки анализа, синтеза, построения логических цепочек  в повседневной игровой деятельности. </w:t>
      </w:r>
      <w:r w:rsidRPr="008F68E4">
        <w:rPr>
          <w:rFonts w:ascii="Times New Roman" w:hAnsi="Times New Roman" w:cs="Times New Roman"/>
          <w:sz w:val="24"/>
          <w:szCs w:val="24"/>
        </w:rPr>
        <w:t>Заинтересовать родителей проблемой развития элементов логического мышления средствами развивающих игр.</w:t>
      </w:r>
    </w:p>
    <w:p w:rsidR="008F68E4" w:rsidRDefault="008F68E4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68E4" w:rsidRDefault="008F68E4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68E4" w:rsidRDefault="008F68E4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68E4" w:rsidRPr="008F68E4" w:rsidRDefault="008F68E4" w:rsidP="009C793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7932" w:rsidRPr="0063324C" w:rsidRDefault="009C7932" w:rsidP="009C7932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8F68E4" w:rsidRDefault="008F68E4" w:rsidP="009C7932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F68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40BADD" wp14:editId="414D6170">
            <wp:extent cx="2743200" cy="2038350"/>
            <wp:effectExtent l="0" t="0" r="0" b="0"/>
            <wp:docPr id="22531" name="Объект 3" descr="G:\аттестация 18 год\ВСЕ БЛОКИ\блоки -кружок\DSCN536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Объект 3" descr="G:\аттестация 18 год\ВСЕ БЛОКИ\блоки -кружок\DSCN5364.JPG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35" cy="204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F68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59724A" wp14:editId="2C82564D">
            <wp:extent cx="2718897" cy="2038350"/>
            <wp:effectExtent l="0" t="0" r="5715" b="0"/>
            <wp:docPr id="22532" name="Рисунок 4" descr="G:\аттестация 18 год\ВСЕ БЛОКИ\15.01.2018 блоки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4" descr="G:\аттестация 18 год\ВСЕ БЛОКИ\15.01.2018 блоки\IMG_0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10" cy="20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68E4" w:rsidRDefault="008F68E4" w:rsidP="009C7932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68E4" w:rsidRDefault="008F68E4" w:rsidP="009C7932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68E4" w:rsidRDefault="008F68E4" w:rsidP="009C7932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8F68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F9A93D" wp14:editId="74DE4F97">
            <wp:extent cx="2495550" cy="3328687"/>
            <wp:effectExtent l="0" t="0" r="0" b="5080"/>
            <wp:docPr id="22533" name="Рисунок 5" descr="G:\аттестация 18 год\ВСЕ БЛОКИ\15.01.2018 блоки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5" descr="G:\аттестация 18 год\ВСЕ БЛОКИ\15.01.2018 блоки\IMG_07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68E4" w:rsidRDefault="008F68E4" w:rsidP="009C7932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7932" w:rsidRDefault="009C7932" w:rsidP="009C7932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3324C">
        <w:rPr>
          <w:rFonts w:ascii="Times New Roman" w:hAnsi="Times New Roman" w:cs="Times New Roman"/>
          <w:b/>
          <w:sz w:val="28"/>
          <w:szCs w:val="28"/>
        </w:rPr>
        <w:t>Хочется сказать и про результативность.</w:t>
      </w:r>
    </w:p>
    <w:p w:rsidR="00BE281F" w:rsidRPr="0063324C" w:rsidRDefault="00BE281F" w:rsidP="009C7932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932" w:rsidRPr="008F68E4" w:rsidRDefault="009C7932" w:rsidP="009C7932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sz w:val="24"/>
          <w:szCs w:val="24"/>
        </w:rPr>
        <w:t>К концу 2016 - 2017  учебного года 81% воспитанников  показали высокий уровень развития   логического мышления, навыков решения логических задач;</w:t>
      </w:r>
    </w:p>
    <w:p w:rsidR="009C7932" w:rsidRPr="008F68E4" w:rsidRDefault="009C7932" w:rsidP="009C7932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sz w:val="24"/>
          <w:szCs w:val="24"/>
        </w:rPr>
        <w:t>Дети с легкостью усвоили знания о геометрических фигурах, научились различать предметы по форме, цвету, размеру, толщине.</w:t>
      </w:r>
    </w:p>
    <w:p w:rsidR="009C7932" w:rsidRPr="008F68E4" w:rsidRDefault="009C7932" w:rsidP="009C7932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sz w:val="24"/>
          <w:szCs w:val="24"/>
        </w:rPr>
        <w:t xml:space="preserve">Все воспитанники проявляли  умения выявлять в объектах разнообразные свойства, называть их, адекватно обозначать их отсутствие, научились удерживать в памяти одно, два, три свойства объекта одновременно. </w:t>
      </w:r>
    </w:p>
    <w:p w:rsidR="009C7932" w:rsidRPr="008F68E4" w:rsidRDefault="009C7932" w:rsidP="009C7932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E4">
        <w:rPr>
          <w:rFonts w:ascii="Times New Roman" w:eastAsia="Times New Roman" w:hAnsi="Times New Roman" w:cs="Times New Roman"/>
          <w:sz w:val="24"/>
          <w:szCs w:val="24"/>
        </w:rPr>
        <w:t>Родители стали понимать значение развития логического мышления у детей, его связь с развитием интеллектуальных способностей и речи.   Интерес родителей к развивающим играм с детьми проявляют 57%.</w:t>
      </w:r>
    </w:p>
    <w:p w:rsidR="002114C1" w:rsidRDefault="002114C1"/>
    <w:p w:rsidR="00472163" w:rsidRDefault="00472163"/>
    <w:sectPr w:rsidR="00472163" w:rsidSect="009C79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5921"/>
      </v:shape>
    </w:pict>
  </w:numPicBullet>
  <w:abstractNum w:abstractNumId="0">
    <w:nsid w:val="104C68CB"/>
    <w:multiLevelType w:val="hybridMultilevel"/>
    <w:tmpl w:val="06066582"/>
    <w:lvl w:ilvl="0" w:tplc="C1E86D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CF4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584E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269E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308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6828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E435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5C22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A039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1445782"/>
    <w:multiLevelType w:val="hybridMultilevel"/>
    <w:tmpl w:val="A0880862"/>
    <w:lvl w:ilvl="0" w:tplc="09F202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FA03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38B5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9491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24D0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BAFC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BC18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44A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FABA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A23843"/>
    <w:multiLevelType w:val="hybridMultilevel"/>
    <w:tmpl w:val="68C6CE52"/>
    <w:lvl w:ilvl="0" w:tplc="B66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9C53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540C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862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8B4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E89C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380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1823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2E94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A9A35D7"/>
    <w:multiLevelType w:val="hybridMultilevel"/>
    <w:tmpl w:val="57723A1C"/>
    <w:lvl w:ilvl="0" w:tplc="CB040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4D8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385A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9056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D289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485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A886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2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EC0D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24A24A3"/>
    <w:multiLevelType w:val="hybridMultilevel"/>
    <w:tmpl w:val="775C83A6"/>
    <w:lvl w:ilvl="0" w:tplc="0E565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D215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24F2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C07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441F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B207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DC7A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A87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A6A9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2CD5801"/>
    <w:multiLevelType w:val="hybridMultilevel"/>
    <w:tmpl w:val="CE82E16E"/>
    <w:lvl w:ilvl="0" w:tplc="C7BCF7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245A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C81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1251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2487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D8F4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0E3A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5E4D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8293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6DC0544"/>
    <w:multiLevelType w:val="hybridMultilevel"/>
    <w:tmpl w:val="42D6A204"/>
    <w:lvl w:ilvl="0" w:tplc="F530D4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C38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687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2802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F613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A85A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D062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0643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4CAC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0507F90"/>
    <w:multiLevelType w:val="hybridMultilevel"/>
    <w:tmpl w:val="390CCC68"/>
    <w:lvl w:ilvl="0" w:tplc="3DDEDF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AA81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8F2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BE62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1293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6CED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8CDF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B8FC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220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13D0191"/>
    <w:multiLevelType w:val="hybridMultilevel"/>
    <w:tmpl w:val="ADC4D71E"/>
    <w:lvl w:ilvl="0" w:tplc="51D49A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3442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60A6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2251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2C61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02B6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1E66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2636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48FF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4D7277C"/>
    <w:multiLevelType w:val="hybridMultilevel"/>
    <w:tmpl w:val="D45420E6"/>
    <w:lvl w:ilvl="0" w:tplc="7EFAB0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A68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830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DCCF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7CCA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8091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36BE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302E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CC30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F7872C0"/>
    <w:multiLevelType w:val="hybridMultilevel"/>
    <w:tmpl w:val="DBC0FAD0"/>
    <w:lvl w:ilvl="0" w:tplc="B0E60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163D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980B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780B2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0D7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4E7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188C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1A43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1E4E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9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55"/>
    <w:rsid w:val="002114C1"/>
    <w:rsid w:val="00472163"/>
    <w:rsid w:val="00627F55"/>
    <w:rsid w:val="006D0523"/>
    <w:rsid w:val="008F68E4"/>
    <w:rsid w:val="009C7932"/>
    <w:rsid w:val="00B065F3"/>
    <w:rsid w:val="00B96B35"/>
    <w:rsid w:val="00BE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793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C79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rsid w:val="009C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C7932"/>
    <w:rPr>
      <w:rFonts w:ascii="Tahoma" w:eastAsiaTheme="minorEastAsia" w:hAnsi="Tahoma" w:cs="Tahoma"/>
      <w:sz w:val="16"/>
      <w:szCs w:val="16"/>
    </w:rPr>
  </w:style>
  <w:style w:type="character" w:styleId="a7">
    <w:name w:val="Hyperlink"/>
    <w:basedOn w:val="a0"/>
    <w:unhideWhenUsed/>
    <w:rsid w:val="00BE28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793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C79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rsid w:val="009C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C7932"/>
    <w:rPr>
      <w:rFonts w:ascii="Tahoma" w:eastAsiaTheme="minorEastAsia" w:hAnsi="Tahoma" w:cs="Tahoma"/>
      <w:sz w:val="16"/>
      <w:szCs w:val="16"/>
    </w:rPr>
  </w:style>
  <w:style w:type="character" w:styleId="a7">
    <w:name w:val="Hyperlink"/>
    <w:basedOn w:val="a0"/>
    <w:unhideWhenUsed/>
    <w:rsid w:val="00BE28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detskiisad46@yandex.ru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2018-01-28T12:27:00Z</dcterms:created>
  <dcterms:modified xsi:type="dcterms:W3CDTF">2018-01-28T13:42:00Z</dcterms:modified>
</cp:coreProperties>
</file>