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E" w:rsidRDefault="00A00241" w:rsidP="00A002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0024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Уважаемые родители! Сегодня наше родительское собрание «Безопасный отдых летом» проходит дистанционно. </w:t>
      </w:r>
    </w:p>
    <w:p w:rsidR="00160A37" w:rsidRPr="00A00241" w:rsidRDefault="00A00241" w:rsidP="00A002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0024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Нам предстоит обсудить ряд </w:t>
      </w:r>
      <w:proofErr w:type="spellStart"/>
      <w:r w:rsidRPr="00A00241">
        <w:rPr>
          <w:rFonts w:ascii="Times New Roman" w:eastAsia="Times New Roman" w:hAnsi="Times New Roman" w:cs="Times New Roman"/>
          <w:color w:val="444444"/>
          <w:sz w:val="24"/>
          <w:szCs w:val="24"/>
        </w:rPr>
        <w:t>серъезных</w:t>
      </w:r>
      <w:proofErr w:type="spellEnd"/>
      <w:r w:rsidRPr="00A0024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вопросов. Безопасность детей во многом зависит от нас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A00241">
        <w:rPr>
          <w:rFonts w:ascii="Times New Roman" w:eastAsia="Times New Roman" w:hAnsi="Times New Roman" w:cs="Times New Roman"/>
          <w:color w:val="444444"/>
          <w:sz w:val="24"/>
          <w:szCs w:val="24"/>
        </w:rPr>
        <w:t>взрослых.</w:t>
      </w:r>
      <w:r w:rsidR="00160A37" w:rsidRPr="00160A37">
        <w:rPr>
          <w:rFonts w:ascii="&amp;quot" w:eastAsia="Times New Roman" w:hAnsi="&amp;quot" w:cs="Times New Roman"/>
          <w:color w:val="FFFFFF"/>
          <w:sz w:val="18"/>
          <w:u w:val="single"/>
        </w:rPr>
        <w:t xml:space="preserve">2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летом </w:t>
      </w:r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все больше времени проводят на улице, на даче, выезжают на отдых в лес и на водоемы. Лето характеризуется нарастанием двигательной активности детей, которая в сочетании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 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 </w:t>
      </w:r>
    </w:p>
    <w:p w:rsidR="00160A37" w:rsidRPr="00160A37" w:rsidRDefault="00A00241" w:rsidP="00A00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t xml:space="preserve">1. </w:t>
      </w:r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 </w:t>
      </w:r>
      <w:proofErr w:type="gramStart"/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Также дети должны твердо усвоить следующие правила: игры на воде опасны (нельзя, даже играючи, "топить" своих друзей или "прятаться" под водой); категорически запрещается прыгать в воду в не предназначенных для этого местах; нельзя нырять и плавать в местах, заросших водорослями; не следует далеко заплывать на надувных матрасах и кругах; не следует звать на помощь в шутку. </w:t>
      </w:r>
      <w:proofErr w:type="gramEnd"/>
    </w:p>
    <w:p w:rsidR="00160A37" w:rsidRPr="00160A37" w:rsidRDefault="00160A37" w:rsidP="00160A37">
      <w:pPr>
        <w:pStyle w:val="article-renderblock"/>
        <w:spacing w:before="60" w:beforeAutospacing="0" w:after="200" w:afterAutospacing="0"/>
        <w:rPr>
          <w:color w:val="000000"/>
        </w:rPr>
      </w:pPr>
      <w:r w:rsidRPr="00160A37">
        <w:rPr>
          <w:color w:val="444444"/>
        </w:rPr>
        <w:br/>
      </w:r>
      <w:r w:rsidRPr="00160A37">
        <w:rPr>
          <w:b/>
          <w:bCs/>
          <w:i/>
          <w:iCs/>
          <w:color w:val="000000"/>
        </w:rPr>
        <w:t>Открытый водоём (море, озеро, речка)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отправились на пляж, будьте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внимательны и следите за детьми, находящимися в воде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Предупредите детей, чтобы они не заходили глубоко в воду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(лучше всего, чтобы вода была им по пояс или чуть выше);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дети маленькие (дошкольники),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лучше всего находиться рядом с ними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не умеют плавать, надевайте на них нарукавники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жилеты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 детей плавать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, даже если вы надеваете на них жилет или нарукавники;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Даже если ваш ребёнок умеет </w:t>
      </w:r>
      <w:proofErr w:type="gramStart"/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плавать</w:t>
      </w:r>
      <w:proofErr w:type="gramEnd"/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 достиг 14 лет, попросите его не заплывать далеко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(иногда дети хотят доплыть до ближайшего берега, не отпускайте их одних, страхуйте!);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рядом с водоёмом есть табличка, запрещающая там плавать — не игнорируйте её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(предупредите об этом и детей!). Велика вероятность, что плавать там не безопасно;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есть возможность, </w:t>
      </w: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поищите информацию о том месте, где планируйте плавать и отдыхать вместе с детьми.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Вполне возможно, что </w:t>
      </w:r>
      <w:proofErr w:type="gramStart"/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ближайшей</w:t>
      </w:r>
      <w:proofErr w:type="gramEnd"/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вам могут быть 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быстрые течения или воронки, которые будут опасны для жизни. Предупреждён — значит вооружён!</w:t>
      </w:r>
    </w:p>
    <w:p w:rsidR="00160A37" w:rsidRPr="00160A37" w:rsidRDefault="00160A37" w:rsidP="00160A37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внимательны и предупредите детей о безопасно спуске в воду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Прежде чем пустить детей, проверьте сами. То же касается водоёма. Бывают случаи, когда дно резко обрывается и глубина воды резко увеличивается. В таких местах не рекомендуется плавать маленьким детям;</w:t>
      </w:r>
    </w:p>
    <w:p w:rsidR="00160A37" w:rsidRPr="00160A37" w:rsidRDefault="00160A37" w:rsidP="00160A37">
      <w:pPr>
        <w:numPr>
          <w:ilvl w:val="0"/>
          <w:numId w:val="1"/>
        </w:numPr>
        <w:spacing w:after="12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Сообщите детям о том, что нельзя купаться во время грозы, молнии и при сильном ветре.</w:t>
      </w:r>
      <w:r w:rsidRPr="0016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Опасно купаться во время шторма, сильные волны могут сбить с ног и даже унести далеко в море.</w:t>
      </w:r>
    </w:p>
    <w:p w:rsidR="00160A37" w:rsidRPr="00160A37" w:rsidRDefault="00160A37" w:rsidP="00160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A37" w:rsidRPr="00160A37" w:rsidRDefault="001E6931" w:rsidP="0016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5" w:tooltip="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" w:history="1">
        <w:r w:rsidR="00160A37" w:rsidRPr="00160A37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 xml:space="preserve"> </w:t>
        </w:r>
      </w:hyperlink>
      <w:r w:rsidR="00A00241">
        <w:t xml:space="preserve">2. </w:t>
      </w:r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Ребенок должен твердо знать, что его обязательно будут искать. </w:t>
      </w:r>
    </w:p>
    <w:p w:rsidR="00160A37" w:rsidRPr="00160A37" w:rsidRDefault="00160A37" w:rsidP="00160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60A37" w:rsidRPr="00160A37" w:rsidRDefault="00A00241" w:rsidP="0016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 w:rsidR="00160A37" w:rsidRPr="00160A37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5</w:t>
      </w:r>
      <w:proofErr w:type="gramStart"/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="00160A37"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Дети не должны оставаться одни в комнате с открытым окном, балконом, выходить без взрослого на балкон, играть там,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 -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родители! </w:t>
      </w:r>
    </w:p>
    <w:p w:rsidR="00160A37" w:rsidRPr="00A00241" w:rsidRDefault="00160A37" w:rsidP="00A0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60A37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 xml:space="preserve">6 </w:t>
      </w:r>
      <w:r w:rsidR="00A00241">
        <w:t xml:space="preserve">4. </w:t>
      </w:r>
      <w:r w:rsidRPr="00160A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 Если укусила собака или кошка, сразу же нужно сказать об этом родителям, чтобы они немедленно отвели к врачу. 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F60C32" w:rsidRPr="00160A37" w:rsidRDefault="00F60C32">
      <w:pPr>
        <w:rPr>
          <w:rFonts w:ascii="Times New Roman" w:hAnsi="Times New Roman" w:cs="Times New Roman"/>
          <w:sz w:val="24"/>
          <w:szCs w:val="24"/>
        </w:rPr>
      </w:pPr>
    </w:p>
    <w:sectPr w:rsidR="00F60C32" w:rsidRPr="00160A37" w:rsidSect="001E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C27"/>
    <w:multiLevelType w:val="multilevel"/>
    <w:tmpl w:val="E3F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A37"/>
    <w:rsid w:val="00160A37"/>
    <w:rsid w:val="001E6931"/>
    <w:rsid w:val="0076053E"/>
    <w:rsid w:val="00A00241"/>
    <w:rsid w:val="00F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1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160A37"/>
  </w:style>
  <w:style w:type="character" w:styleId="a3">
    <w:name w:val="Hyperlink"/>
    <w:basedOn w:val="a0"/>
    <w:uiPriority w:val="99"/>
    <w:semiHidden/>
    <w:unhideWhenUsed/>
    <w:rsid w:val="00160A37"/>
    <w:rPr>
      <w:color w:val="0000FF"/>
      <w:u w:val="single"/>
    </w:rPr>
  </w:style>
  <w:style w:type="paragraph" w:customStyle="1" w:styleId="article-renderblock">
    <w:name w:val="article-render__block"/>
    <w:basedOn w:val="a"/>
    <w:rsid w:val="001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79/1381870/slide_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2020-07-30T13:00:00Z</dcterms:created>
  <dcterms:modified xsi:type="dcterms:W3CDTF">2020-07-30T13:22:00Z</dcterms:modified>
</cp:coreProperties>
</file>