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5A" w:rsidRPr="00F6275A" w:rsidRDefault="00F6275A" w:rsidP="00F6275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spacing w:val="-6"/>
          <w:kern w:val="36"/>
          <w:sz w:val="48"/>
          <w:szCs w:val="48"/>
        </w:rPr>
      </w:pPr>
      <w:r w:rsidRPr="00F6275A">
        <w:rPr>
          <w:rFonts w:ascii="Times New Roman" w:eastAsia="Times New Roman" w:hAnsi="Times New Roman" w:cs="Times New Roman"/>
          <w:b/>
          <w:color w:val="FF0000"/>
          <w:spacing w:val="-6"/>
          <w:kern w:val="36"/>
          <w:sz w:val="48"/>
          <w:szCs w:val="48"/>
        </w:rPr>
        <w:t>Террористическая акция</w:t>
      </w:r>
    </w:p>
    <w:p w:rsidR="00F6275A" w:rsidRPr="00F6275A" w:rsidRDefault="00F6275A" w:rsidP="00F627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4C66" w:rsidRPr="00F6275A" w:rsidRDefault="00F6275A" w:rsidP="00F627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627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Как действовать при захвате заложников на объекте</w:t>
      </w:r>
      <w:proofErr w:type="gramStart"/>
      <w:r w:rsidRPr="00F6275A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F627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Л</w:t>
      </w:r>
      <w:proofErr w:type="gramEnd"/>
      <w:r w:rsidRPr="00F627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юбой объект может стать местом захвата или удержания заложников.</w:t>
      </w:r>
      <w:r w:rsidRPr="00F6275A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  <w:t>При этом преступники могут добиваться достижения своих политических целей или получения выкупа. Как правило, при подобных ситуациях в роли посредника при переговорах террористы обычно используют руководителей объектов.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</w:r>
      <w:r w:rsidRPr="00F627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ПОМНИТЕ! Захват всегда происходит неожиданно.</w:t>
      </w:r>
      <w:r w:rsidRPr="00F6275A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</w:r>
      <w:r w:rsidRPr="00F6275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</w:rPr>
        <w:t>Действия, снижающие вероятность захвата людей на объекте: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  <w:t>- Выполнение мер предупредительного характера (ужесточение пропускного режима при входе и въезде на территорию объекта).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  <w:t>- Установка систем сигнализации, аудио- и видеозаписи.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  <w:t>- Проведение тщательного подбора и проверки кадров.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  <w:t>- Организация и проведение инструктажей и практических занятий по действиям при чрезвычайных происшествиях совместно с сотрудниками правоохранительных органов.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</w:r>
      <w:r w:rsidRPr="00F6275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</w:rPr>
        <w:t>При захвате людей в заложники на объекте: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  <w:t>- Сообщите о сложившейся на объекте ситуации в правоохранительные органы.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  <w:t>- Не вступайте в переговоры с террористами.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  <w:t>- При необходимости выполняйте требования преступников, если это не связано с причинением ущерба жизни и здоровью людей. Не противоречьте преступникам, не рискуйте жизнью окружающих и своей собственной.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  <w:t>- Не допускайте действий, которые могут спровоцировать нападающих к применению оружия и привести к человеческим жертвам.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</w:r>
      <w:r w:rsidRPr="00F6275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</w:rPr>
        <w:t>Как действовать, если захватили в заложники: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  <w:t>- Не подвергайте себя излишнему риску, старайтесь ограничить любые контакты с преступниками, не вызывайте у них агрессии своими действиями или словами, особенно если они находятся в состоянии алкогольного или наркотического опьянения.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  <w:t>- Старайтесь по мере возможности смягчить враждебность преступников к себе, оставаясь покладистым, спокойным и миролюбивым.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  <w:t>- Не прибегайте к крайним мерам для того, чтобы освободиться самостоятельно, если непосредственно при захвате вам удалось вырваться и спастись бегством.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  <w:t>- С момента захвата контролируйте свои действия, старайтесь фиксировать все действия преступников. - Оцените свое местоположение и не поддавайтесь панике.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  <w:t>- Используйте любую возможность для сообщения (передачи информации) о своем местонахождении, приметах преступников, особенностях их поведения своим родственникам или правоохранительным органам.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  <w:t>- Не реагируйте на провокационные действия террористов, не задавайте им вопросов и старайтесь не смотреть им в глаза, это может вызвать по отношению к вам дополнительную агрессию. Выполняйте требования террористов, не спрашивайте у них разрешения на любые ваши действия.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  <w:t>- В случае силового освобождения заложников (при штурме спецподразделения места нахождения заложников) попытайтесь укрыться за предметами (креслом, столом и другими предметами мебели), закрывайте свое тело от пуль подручными средствами, всем тем, что способно ослабить пробивное действие пуль.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  <w:t>- Попытайтесь отойти от входных дверей, окон, иллюминаторов, люков и занять горизонтальное положение, оставаясь в таком положении до поступления команды на выход из помещения от командира штурмовой группы, беспрекословно в дальнейшем выполняйте все его команды.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Pr="00F627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 В момент штурма не берегите в руки оружие преступников, так как вас могут принять за бандитов и открыть по вам огонь на поражение.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  <w:t>- Старайтесь, по возможности, не позволить бандитам занять место среди заложников.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</w:r>
      <w:r w:rsidRPr="00F6275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F6275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</w:rPr>
        <w:t>Как действовать при взрыве (угрозе взрыва) на улице: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  <w:t>- Помните, что террористы преследуют цель не только напугать, но и уничтожить.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  <w:t>- Не подходите к месту взрыва. - Срочно вызовите специалистов.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  <w:t>- Помните, за первым взрывом может последовать второй, гораздо более мощный.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  <w:t>- При выполнении первых условий по возможности окажите помощь пострадавшим.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  <w:t>- Не создавайте и не поддерживайте панику и панические настроения.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</w:r>
      <w:r w:rsidRPr="00F6275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</w:rPr>
        <w:t>Как действовать при перестрелке: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  <w:t>- Прячьтесь за укрытием (стеной дома, машиной, др. предметами).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  <w:t>- Срочно падайте на землю. - Закройте голову руками.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  <w:t>- Не берите в руки оружие. Помните, стреляют, прежде всего, по вооруженным людям.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  <w:t>- Не двигайтесь, пока стрельба не утихнет.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</w:r>
      <w:r w:rsidRPr="00F6275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</w:rPr>
        <w:t>Как действовать при обнаружении подозрительных предметов:</w:t>
      </w:r>
      <w:r w:rsidRPr="00F6275A">
        <w:rPr>
          <w:rFonts w:ascii="Times New Roman" w:eastAsia="Times New Roman" w:hAnsi="Times New Roman" w:cs="Times New Roman"/>
          <w:color w:val="0070C0"/>
          <w:sz w:val="24"/>
          <w:szCs w:val="24"/>
        </w:rPr>
        <w:br/>
      </w:r>
      <w:r w:rsidRPr="00F6275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</w:rPr>
        <w:t>Настораживающие признаки покушения на взрыв у автотранспорта: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  <w:t>- Появление какой-либо новой детали внутри или снаружи автомобиля.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  <w:t>- Остатки упаковочных материалов, изоляционной ленты, обрезков проводов неподалеку от автомобиля или внутри салона.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  <w:t>- Натянутая леска, проволока, провод, шнур, веревка, так или иначе прикрепленная к любой части автомобиля.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  <w:t>- Чужая сумка, коробка, чемодан, пакет, сверток внутри салона или в багажнике.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  <w:t>- Появившиеся уже после парковки автомашины, недалеко от нее, пакеты из-под соков, молока, консервные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банки, свертки, коробки и т.п.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</w:r>
      <w:r w:rsidRPr="00F6275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</w:rPr>
        <w:t>Действия при обнаружении подозрительных предметов у автомобиля: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  <w:t>- Не открывайте дверцы автомобиля и багажник.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  <w:t>- Не трогая подозрительные вещи, обратитесь к специалистам. Действия при обнаружении подозрительных предметов в общественном транспорте.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  <w:t>- При обнаружении бесхозных вещей, не трогая их, обратитесь к дежурному по станции в метрополитене, к водителю в наземном транспорте, к машинисту в электропоезде.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  <w:t>- Не создавайте панику.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  <w:t>- Выполняйте указания официальных лиц и специалистов.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  <w:t>- При обнаружении подозрительных предметов в общественных местах не подходите к ним – вызывайте специалистов.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</w:r>
      <w:r w:rsidRPr="00F627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ПОМНИТЕ! Осмотр подозрительного предмета и разминирование проводят только специалисты!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</w:r>
      <w:r w:rsidRPr="00F6275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</w:rPr>
        <w:t>Вероятность использования почтового канала для покушения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</w:r>
      <w:r w:rsidRPr="00F627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Независимо от типа взрывателя и взрывного устройства, письма, бандероли и посылки с начинкой, приводящей к взрыву, неизбежно обладают рядом признаков, по которым их можно отличить от обычных почтовых отправлений.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  <w:t>- Толщина письма от 3 мм и выше, при этом в нем есть отдельные утолщения.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  <w:t>- Смещение центра тяжести письма (пакета) к одной из его сторон.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  <w:t>- Наличие в конверте перемещающихся предметов или порошкообразных материалов.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  <w:t>- Наличие во вложении металлических либо пластмассовых предметов.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  <w:t>- Наличие на конверте масляных пятен, проколов, металлических кнопок, полосок и т.д.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  <w:t>- Наличие необычного запаха (миндаля, марципана, жженой пластмассы и других).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  <w:t>- «</w:t>
      </w:r>
      <w:proofErr w:type="spellStart"/>
      <w:r w:rsidRPr="00F6275A">
        <w:rPr>
          <w:rFonts w:ascii="Times New Roman" w:eastAsia="Times New Roman" w:hAnsi="Times New Roman" w:cs="Times New Roman"/>
          <w:sz w:val="24"/>
          <w:szCs w:val="24"/>
        </w:rPr>
        <w:t>Тикание</w:t>
      </w:r>
      <w:proofErr w:type="spellEnd"/>
      <w:r w:rsidRPr="00F6275A">
        <w:rPr>
          <w:rFonts w:ascii="Times New Roman" w:eastAsia="Times New Roman" w:hAnsi="Times New Roman" w:cs="Times New Roman"/>
          <w:sz w:val="24"/>
          <w:szCs w:val="24"/>
        </w:rPr>
        <w:t>» в бандеролях и посылках часового механизма.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  <w:t>- Особо тщательная заделка письма, бандероли, посылки, в том числе скотчем, бумажными полосами и т.д.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F6275A">
        <w:rPr>
          <w:rFonts w:ascii="Times New Roman" w:eastAsia="Times New Roman" w:hAnsi="Times New Roman" w:cs="Times New Roman"/>
          <w:sz w:val="24"/>
          <w:szCs w:val="24"/>
        </w:rPr>
        <w:t>Наличие надписей типа «лично в руки», «вскрыть только лично», «секретно», «только директору (владельцу, председателю)» и т.д.</w:t>
      </w:r>
      <w:proofErr w:type="gramEnd"/>
      <w:r w:rsidRPr="00F6275A">
        <w:rPr>
          <w:rFonts w:ascii="Times New Roman" w:eastAsia="Times New Roman" w:hAnsi="Times New Roman" w:cs="Times New Roman"/>
          <w:sz w:val="24"/>
          <w:szCs w:val="24"/>
        </w:rPr>
        <w:br/>
        <w:t>- Отсутствие обратного адреса или фамилии отправителя, неразборчивое их написание, явно вымышленный адрес.</w:t>
      </w:r>
      <w:r w:rsidRPr="00F6275A">
        <w:rPr>
          <w:rFonts w:ascii="Times New Roman" w:eastAsia="Times New Roman" w:hAnsi="Times New Roman" w:cs="Times New Roman"/>
          <w:sz w:val="24"/>
          <w:szCs w:val="24"/>
        </w:rPr>
        <w:br/>
        <w:t>- Самодельная нестандартная упаковка.</w:t>
      </w:r>
    </w:p>
    <w:sectPr w:rsidR="00E94C66" w:rsidRPr="00F6275A" w:rsidSect="00F62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275A"/>
    <w:rsid w:val="00E94C66"/>
    <w:rsid w:val="00F6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2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75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00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960</Words>
  <Characters>5477</Characters>
  <Application>Microsoft Office Word</Application>
  <DocSecurity>0</DocSecurity>
  <Lines>45</Lines>
  <Paragraphs>12</Paragraphs>
  <ScaleCrop>false</ScaleCrop>
  <Company/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2021-06-08T06:25:00Z</dcterms:created>
  <dcterms:modified xsi:type="dcterms:W3CDTF">2021-06-08T06:28:00Z</dcterms:modified>
</cp:coreProperties>
</file>